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A9084" w14:textId="1016F39E" w:rsidR="00DD26B0" w:rsidRDefault="00DD26B0" w:rsidP="001A1CEC">
      <w:pPr>
        <w:pStyle w:val="Heading1"/>
        <w:keepNext/>
        <w:spacing w:before="0" w:after="0" w:line="240" w:lineRule="auto"/>
        <w:rPr>
          <w:rFonts w:ascii="Arial" w:hAnsi="Arial" w:cs="Arial"/>
          <w:color w:val="009AC9"/>
        </w:rPr>
      </w:pPr>
      <w:r>
        <w:rPr>
          <w:rFonts w:ascii="Arial" w:eastAsia="Arial" w:hAnsi="Arial" w:cs="Arial"/>
          <w:color w:val="009AC9"/>
          <w:lang w:bidi="fr-FR"/>
        </w:rPr>
        <w:t>Test de diagnostic rapide de</w:t>
      </w:r>
      <w:r w:rsidR="00FC004F">
        <w:rPr>
          <w:rFonts w:ascii="Arial" w:eastAsia="Arial" w:hAnsi="Arial" w:cs="Arial"/>
          <w:color w:val="009AC9"/>
          <w:lang w:bidi="fr-FR"/>
        </w:rPr>
        <w:t xml:space="preserve">s </w:t>
      </w:r>
      <w:r>
        <w:rPr>
          <w:rFonts w:ascii="Arial" w:eastAsia="Arial" w:hAnsi="Arial" w:cs="Arial"/>
          <w:color w:val="009AC9"/>
          <w:lang w:bidi="fr-FR"/>
        </w:rPr>
        <w:t>antigène</w:t>
      </w:r>
      <w:r w:rsidR="00FC004F">
        <w:rPr>
          <w:rFonts w:ascii="Arial" w:eastAsia="Arial" w:hAnsi="Arial" w:cs="Arial"/>
          <w:color w:val="009AC9"/>
          <w:lang w:bidi="fr-FR"/>
        </w:rPr>
        <w:t>s</w:t>
      </w:r>
      <w:r>
        <w:rPr>
          <w:rFonts w:ascii="Arial" w:eastAsia="Arial" w:hAnsi="Arial" w:cs="Arial"/>
          <w:color w:val="009AC9"/>
          <w:lang w:bidi="fr-FR"/>
        </w:rPr>
        <w:t xml:space="preserve"> du SARS-CoV-2</w:t>
      </w:r>
    </w:p>
    <w:p w14:paraId="367D4C5B" w14:textId="1B70A251" w:rsidR="00E70D33" w:rsidRPr="003B62CA" w:rsidRDefault="00164B13" w:rsidP="001A1CEC">
      <w:pPr>
        <w:pStyle w:val="Heading1"/>
        <w:keepNext/>
        <w:spacing w:before="0" w:after="0" w:line="240" w:lineRule="auto"/>
        <w:rPr>
          <w:rFonts w:ascii="Arial" w:hAnsi="Arial" w:cs="Arial"/>
          <w:color w:val="009AC9"/>
        </w:rPr>
      </w:pPr>
      <w:r>
        <w:rPr>
          <w:rFonts w:ascii="Arial" w:eastAsia="Arial" w:hAnsi="Arial" w:cs="Arial"/>
          <w:color w:val="009AC9"/>
          <w:lang w:bidi="fr-FR"/>
        </w:rPr>
        <w:t>Liste de contrôle de l’état de préparation du centre de dépistage</w:t>
      </w:r>
    </w:p>
    <w:p w14:paraId="435047E7" w14:textId="77777777" w:rsidR="001A1CEC" w:rsidRPr="003B62CA" w:rsidRDefault="001A1CEC" w:rsidP="001A1CEC">
      <w:pPr>
        <w:spacing w:before="0" w:after="0" w:line="240" w:lineRule="auto"/>
        <w:rPr>
          <w:rFonts w:ascii="Arial" w:hAnsi="Arial" w:cs="Arial"/>
        </w:rPr>
      </w:pPr>
    </w:p>
    <w:p w14:paraId="7FE6FF7E" w14:textId="6F8C2202" w:rsidR="00E70D33" w:rsidRPr="00554838" w:rsidRDefault="00276EE2" w:rsidP="00122B1C">
      <w:pPr>
        <w:spacing w:before="0" w:after="0" w:line="276" w:lineRule="auto"/>
        <w:jc w:val="both"/>
        <w:rPr>
          <w:rFonts w:ascii="Arial" w:hAnsi="Arial" w:cs="Arial"/>
        </w:rPr>
      </w:pPr>
      <w:r w:rsidRPr="00554838">
        <w:rPr>
          <w:rFonts w:ascii="Arial" w:eastAsia="Arial" w:hAnsi="Arial" w:cs="Arial"/>
          <w:lang w:bidi="fr-FR"/>
        </w:rPr>
        <w:t>Le présent outil a été conçu pour évaluer l’état de préparation des centres de dépistage à la réalisation d’un test de dépistage de</w:t>
      </w:r>
      <w:r w:rsidR="00E30AE4">
        <w:rPr>
          <w:rFonts w:ascii="Arial" w:eastAsia="Arial" w:hAnsi="Arial" w:cs="Arial"/>
          <w:lang w:bidi="fr-FR"/>
        </w:rPr>
        <w:t>s</w:t>
      </w:r>
      <w:r w:rsidRPr="00554838">
        <w:rPr>
          <w:rFonts w:ascii="Arial" w:eastAsia="Arial" w:hAnsi="Arial" w:cs="Arial"/>
          <w:lang w:bidi="fr-FR"/>
        </w:rPr>
        <w:t xml:space="preserve"> antigène</w:t>
      </w:r>
      <w:r w:rsidR="00E30AE4">
        <w:rPr>
          <w:rFonts w:ascii="Arial" w:eastAsia="Arial" w:hAnsi="Arial" w:cs="Arial"/>
          <w:lang w:bidi="fr-FR"/>
        </w:rPr>
        <w:t>s</w:t>
      </w:r>
      <w:r w:rsidRPr="00554838">
        <w:rPr>
          <w:rFonts w:ascii="Arial" w:eastAsia="Arial" w:hAnsi="Arial" w:cs="Arial"/>
          <w:lang w:bidi="fr-FR"/>
        </w:rPr>
        <w:t xml:space="preserve"> du SARS-CoV-2, le virus à l’origine de la maladie à coronavirus 2019 (COVID-19).  Ledit outil est fondé sur </w:t>
      </w:r>
      <w:proofErr w:type="spellStart"/>
      <w:r w:rsidRPr="00554838">
        <w:rPr>
          <w:rFonts w:ascii="Arial" w:eastAsia="Arial" w:hAnsi="Arial" w:cs="Arial"/>
          <w:i/>
          <w:lang w:bidi="fr-FR"/>
        </w:rPr>
        <w:t>Assessment</w:t>
      </w:r>
      <w:proofErr w:type="spellEnd"/>
      <w:r w:rsidRPr="00554838">
        <w:rPr>
          <w:rFonts w:ascii="Arial" w:eastAsia="Arial" w:hAnsi="Arial" w:cs="Arial"/>
          <w:i/>
          <w:lang w:bidi="fr-FR"/>
        </w:rPr>
        <w:t xml:space="preserve"> </w:t>
      </w:r>
      <w:proofErr w:type="spellStart"/>
      <w:r w:rsidRPr="00554838">
        <w:rPr>
          <w:rFonts w:ascii="Arial" w:eastAsia="Arial" w:hAnsi="Arial" w:cs="Arial"/>
          <w:i/>
          <w:lang w:bidi="fr-FR"/>
        </w:rPr>
        <w:t>tool</w:t>
      </w:r>
      <w:proofErr w:type="spellEnd"/>
      <w:r w:rsidRPr="00554838">
        <w:rPr>
          <w:rFonts w:ascii="Arial" w:eastAsia="Arial" w:hAnsi="Arial" w:cs="Arial"/>
          <w:i/>
          <w:lang w:bidi="fr-FR"/>
        </w:rPr>
        <w:t xml:space="preserve"> for </w:t>
      </w:r>
      <w:proofErr w:type="spellStart"/>
      <w:r w:rsidRPr="00554838">
        <w:rPr>
          <w:rFonts w:ascii="Arial" w:eastAsia="Arial" w:hAnsi="Arial" w:cs="Arial"/>
          <w:i/>
          <w:lang w:bidi="fr-FR"/>
        </w:rPr>
        <w:t>laboratories</w:t>
      </w:r>
      <w:proofErr w:type="spellEnd"/>
      <w:r w:rsidRPr="00554838">
        <w:rPr>
          <w:rFonts w:ascii="Arial" w:eastAsia="Arial" w:hAnsi="Arial" w:cs="Arial"/>
          <w:i/>
          <w:lang w:bidi="fr-FR"/>
        </w:rPr>
        <w:t xml:space="preserve"> </w:t>
      </w:r>
      <w:proofErr w:type="spellStart"/>
      <w:r w:rsidRPr="00554838">
        <w:rPr>
          <w:rFonts w:ascii="Arial" w:eastAsia="Arial" w:hAnsi="Arial" w:cs="Arial"/>
          <w:i/>
          <w:lang w:bidi="fr-FR"/>
        </w:rPr>
        <w:t>implementing</w:t>
      </w:r>
      <w:proofErr w:type="spellEnd"/>
      <w:r w:rsidRPr="00554838">
        <w:rPr>
          <w:rFonts w:ascii="Arial" w:eastAsia="Arial" w:hAnsi="Arial" w:cs="Arial"/>
          <w:i/>
          <w:lang w:bidi="fr-FR"/>
        </w:rPr>
        <w:t xml:space="preserve"> SARS-CoV-2 </w:t>
      </w:r>
      <w:proofErr w:type="spellStart"/>
      <w:r w:rsidRPr="00554838">
        <w:rPr>
          <w:rFonts w:ascii="Arial" w:eastAsia="Arial" w:hAnsi="Arial" w:cs="Arial"/>
          <w:i/>
          <w:lang w:bidi="fr-FR"/>
        </w:rPr>
        <w:t>testing</w:t>
      </w:r>
      <w:proofErr w:type="spellEnd"/>
      <w:r w:rsidR="009713AE">
        <w:rPr>
          <w:rFonts w:ascii="Arial" w:eastAsia="Arial" w:hAnsi="Arial" w:cs="Arial"/>
          <w:i/>
          <w:lang w:bidi="fr-FR"/>
        </w:rPr>
        <w:t> :</w:t>
      </w:r>
      <w:r w:rsidRPr="00554838">
        <w:rPr>
          <w:rFonts w:ascii="Arial" w:eastAsia="Arial" w:hAnsi="Arial" w:cs="Arial"/>
          <w:i/>
          <w:lang w:bidi="fr-FR"/>
        </w:rPr>
        <w:t xml:space="preserve"> </w:t>
      </w:r>
      <w:proofErr w:type="spellStart"/>
      <w:r w:rsidRPr="00554838">
        <w:rPr>
          <w:rFonts w:ascii="Arial" w:eastAsia="Arial" w:hAnsi="Arial" w:cs="Arial"/>
          <w:i/>
          <w:lang w:bidi="fr-FR"/>
        </w:rPr>
        <w:t>interim</w:t>
      </w:r>
      <w:proofErr w:type="spellEnd"/>
      <w:r w:rsidRPr="00554838">
        <w:rPr>
          <w:rFonts w:ascii="Arial" w:eastAsia="Arial" w:hAnsi="Arial" w:cs="Arial"/>
          <w:i/>
          <w:lang w:bidi="fr-FR"/>
        </w:rPr>
        <w:t xml:space="preserve"> guidance </w:t>
      </w:r>
      <w:r w:rsidRPr="00554838">
        <w:rPr>
          <w:rFonts w:ascii="Arial" w:eastAsia="Arial" w:hAnsi="Arial" w:cs="Arial"/>
          <w:lang w:bidi="fr-FR"/>
        </w:rPr>
        <w:t>(</w:t>
      </w:r>
      <w:proofErr w:type="spellStart"/>
      <w:r w:rsidRPr="00554838">
        <w:rPr>
          <w:rFonts w:ascii="Arial" w:eastAsia="Arial" w:hAnsi="Arial" w:cs="Arial"/>
          <w:lang w:bidi="fr-FR"/>
        </w:rPr>
        <w:t>October</w:t>
      </w:r>
      <w:proofErr w:type="spellEnd"/>
      <w:r w:rsidRPr="00554838">
        <w:rPr>
          <w:rFonts w:ascii="Arial" w:eastAsia="Arial" w:hAnsi="Arial" w:cs="Arial"/>
          <w:lang w:bidi="fr-FR"/>
        </w:rPr>
        <w:t xml:space="preserve"> 2020) de l’OMS. </w:t>
      </w:r>
    </w:p>
    <w:p w14:paraId="5DF1745C" w14:textId="77777777" w:rsidR="001A1CEC" w:rsidRPr="00554838" w:rsidRDefault="001A1CEC" w:rsidP="00122B1C">
      <w:pPr>
        <w:spacing w:before="0" w:after="0" w:line="276" w:lineRule="auto"/>
        <w:jc w:val="both"/>
        <w:rPr>
          <w:rFonts w:ascii="Arial" w:hAnsi="Arial" w:cs="Arial"/>
        </w:rPr>
      </w:pPr>
    </w:p>
    <w:p w14:paraId="5BE48D11" w14:textId="78737867" w:rsidR="00E70D33" w:rsidRPr="00122B1C" w:rsidRDefault="00276EE2" w:rsidP="00122B1C">
      <w:pPr>
        <w:spacing w:before="0" w:after="0" w:line="276" w:lineRule="auto"/>
        <w:jc w:val="both"/>
        <w:rPr>
          <w:rFonts w:ascii="Arial" w:hAnsi="Arial" w:cs="Arial"/>
        </w:rPr>
      </w:pPr>
      <w:r w:rsidRPr="00554838">
        <w:rPr>
          <w:rFonts w:ascii="Arial" w:eastAsia="Arial" w:hAnsi="Arial" w:cs="Arial"/>
          <w:lang w:bidi="fr-FR"/>
        </w:rPr>
        <w:t>De façon générale, cet outil permet d’identifier rapidement les atouts et les lacunes d’un centre de dépistage afin de déterminer s’il est prêt pour le test de diagnostic rapide de</w:t>
      </w:r>
      <w:r w:rsidR="009A0EC6">
        <w:rPr>
          <w:rFonts w:ascii="Arial" w:eastAsia="Arial" w:hAnsi="Arial" w:cs="Arial"/>
          <w:lang w:bidi="fr-FR"/>
        </w:rPr>
        <w:t>s</w:t>
      </w:r>
      <w:r w:rsidRPr="00554838">
        <w:rPr>
          <w:rFonts w:ascii="Arial" w:eastAsia="Arial" w:hAnsi="Arial" w:cs="Arial"/>
          <w:lang w:bidi="fr-FR"/>
        </w:rPr>
        <w:t xml:space="preserve"> antigène</w:t>
      </w:r>
      <w:r w:rsidR="009A0EC6">
        <w:rPr>
          <w:rFonts w:ascii="Arial" w:eastAsia="Arial" w:hAnsi="Arial" w:cs="Arial"/>
          <w:lang w:bidi="fr-FR"/>
        </w:rPr>
        <w:t>s</w:t>
      </w:r>
      <w:r w:rsidRPr="00554838">
        <w:rPr>
          <w:rFonts w:ascii="Arial" w:eastAsia="Arial" w:hAnsi="Arial" w:cs="Arial"/>
          <w:lang w:bidi="fr-FR"/>
        </w:rPr>
        <w:t xml:space="preserve"> </w:t>
      </w:r>
      <w:r w:rsidR="00A36CF8" w:rsidRPr="00554838">
        <w:rPr>
          <w:rFonts w:ascii="Arial" w:eastAsia="Arial" w:hAnsi="Arial" w:cs="Arial"/>
          <w:lang w:bidi="fr-FR"/>
        </w:rPr>
        <w:t>(TDR</w:t>
      </w:r>
      <w:r w:rsidR="00A36CF8">
        <w:rPr>
          <w:rFonts w:ascii="Arial" w:eastAsia="Arial" w:hAnsi="Arial" w:cs="Arial"/>
          <w:lang w:bidi="fr-FR"/>
        </w:rPr>
        <w:t>-Ag)</w:t>
      </w:r>
      <w:r w:rsidR="00A36CF8" w:rsidRPr="00554838">
        <w:rPr>
          <w:rFonts w:ascii="Arial" w:eastAsia="Arial" w:hAnsi="Arial" w:cs="Arial"/>
          <w:lang w:bidi="fr-FR"/>
        </w:rPr>
        <w:t xml:space="preserve"> </w:t>
      </w:r>
      <w:r w:rsidRPr="00554838">
        <w:rPr>
          <w:rFonts w:ascii="Arial" w:eastAsia="Arial" w:hAnsi="Arial" w:cs="Arial"/>
          <w:lang w:bidi="fr-FR"/>
        </w:rPr>
        <w:t xml:space="preserve">du SARS-CoV-2. </w:t>
      </w:r>
    </w:p>
    <w:p w14:paraId="45B4FFF1" w14:textId="77777777" w:rsidR="001A1CEC" w:rsidRPr="003B62CA" w:rsidRDefault="001A1CEC" w:rsidP="001A1CEC">
      <w:pPr>
        <w:pStyle w:val="Heading3"/>
        <w:keepNext/>
        <w:spacing w:before="0" w:after="0" w:line="240" w:lineRule="auto"/>
        <w:rPr>
          <w:rFonts w:ascii="Arial" w:hAnsi="Arial" w:cs="Arial"/>
        </w:rPr>
      </w:pPr>
    </w:p>
    <w:p w14:paraId="6A04AE99" w14:textId="5AD0E3D5" w:rsidR="00E70D33" w:rsidRPr="003B62CA" w:rsidRDefault="00125CF7" w:rsidP="001A1CEC">
      <w:pPr>
        <w:pStyle w:val="Heading3"/>
        <w:keepNext/>
        <w:spacing w:before="0" w:after="0" w:line="240" w:lineRule="auto"/>
        <w:rPr>
          <w:rFonts w:ascii="Arial" w:hAnsi="Arial" w:cs="Arial"/>
        </w:rPr>
      </w:pPr>
      <w:r>
        <w:rPr>
          <w:rFonts w:ascii="Arial" w:eastAsia="Arial" w:hAnsi="Arial" w:cs="Arial"/>
          <w:lang w:bidi="fr-FR"/>
        </w:rPr>
        <w:t>Identification du centre de dépistage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229"/>
        <w:gridCol w:w="2717"/>
        <w:gridCol w:w="2070"/>
      </w:tblGrid>
      <w:tr w:rsidR="00451380" w:rsidRPr="002E1235" w14:paraId="23F1E335" w14:textId="77777777" w:rsidTr="21091547">
        <w:trPr>
          <w:trHeight w:val="20"/>
        </w:trPr>
        <w:tc>
          <w:tcPr>
            <w:tcW w:w="2345" w:type="pct"/>
            <w:shd w:val="clear" w:color="auto" w:fill="009AC9"/>
            <w:tcMar>
              <w:top w:w="80" w:type="dxa"/>
              <w:left w:w="80" w:type="dxa"/>
              <w:bottom w:w="80" w:type="dxa"/>
              <w:right w:w="1140" w:type="dxa"/>
            </w:tcMar>
          </w:tcPr>
          <w:p w14:paraId="3D160ECD" w14:textId="490D9353" w:rsidR="00451380" w:rsidRPr="00617EA8" w:rsidRDefault="00451380" w:rsidP="00A6306A">
            <w:pPr>
              <w:pStyle w:val="TableStyle2"/>
              <w:ind w:right="0"/>
              <w:rPr>
                <w:color w:val="FFFFFF" w:themeColor="background1"/>
              </w:rPr>
            </w:pPr>
            <w:r w:rsidRPr="00617EA8">
              <w:rPr>
                <w:b/>
                <w:color w:val="FFFFFF" w:themeColor="background1"/>
                <w:lang w:bidi="fr-FR"/>
              </w:rPr>
              <w:t>Nom de l’évaluateur</w:t>
            </w:r>
          </w:p>
        </w:tc>
        <w:tc>
          <w:tcPr>
            <w:tcW w:w="2655" w:type="pct"/>
            <w:gridSpan w:val="2"/>
            <w:shd w:val="clear" w:color="auto" w:fill="auto"/>
          </w:tcPr>
          <w:p w14:paraId="1242B3A1" w14:textId="77777777" w:rsidR="00451380" w:rsidRPr="00617EA8" w:rsidRDefault="00451380" w:rsidP="00A6306A">
            <w:pPr>
              <w:pStyle w:val="TableStyle2"/>
              <w:ind w:right="0"/>
            </w:pPr>
          </w:p>
        </w:tc>
      </w:tr>
      <w:tr w:rsidR="00451380" w:rsidRPr="002E1235" w14:paraId="7556F0BA" w14:textId="77777777" w:rsidTr="21091547">
        <w:trPr>
          <w:trHeight w:val="20"/>
        </w:trPr>
        <w:tc>
          <w:tcPr>
            <w:tcW w:w="2345" w:type="pct"/>
            <w:shd w:val="clear" w:color="auto" w:fill="009AC9"/>
            <w:tcMar>
              <w:top w:w="80" w:type="dxa"/>
              <w:left w:w="80" w:type="dxa"/>
              <w:bottom w:w="80" w:type="dxa"/>
              <w:right w:w="1140" w:type="dxa"/>
            </w:tcMar>
          </w:tcPr>
          <w:p w14:paraId="11A6392E" w14:textId="28D9B8DC" w:rsidR="00451380" w:rsidRPr="00617EA8" w:rsidRDefault="00451380" w:rsidP="00A6306A">
            <w:pPr>
              <w:pStyle w:val="TableStyle2"/>
              <w:ind w:right="0"/>
              <w:rPr>
                <w:color w:val="FFFFFF" w:themeColor="background1"/>
              </w:rPr>
            </w:pPr>
            <w:r w:rsidRPr="00617EA8">
              <w:rPr>
                <w:b/>
                <w:color w:val="FFFFFF" w:themeColor="background1"/>
                <w:lang w:bidi="fr-FR"/>
              </w:rPr>
              <w:t>Titre et organisation de l’évaluateur</w:t>
            </w:r>
          </w:p>
        </w:tc>
        <w:tc>
          <w:tcPr>
            <w:tcW w:w="2655" w:type="pct"/>
            <w:gridSpan w:val="2"/>
            <w:shd w:val="clear" w:color="auto" w:fill="auto"/>
          </w:tcPr>
          <w:p w14:paraId="30EC53C8" w14:textId="77777777" w:rsidR="00451380" w:rsidRPr="00617EA8" w:rsidRDefault="00451380" w:rsidP="00A6306A">
            <w:pPr>
              <w:pStyle w:val="TableStyle2"/>
              <w:ind w:right="0"/>
            </w:pPr>
          </w:p>
        </w:tc>
      </w:tr>
      <w:tr w:rsidR="00451380" w:rsidRPr="002E1235" w14:paraId="299A8B3B" w14:textId="77777777" w:rsidTr="21091547">
        <w:trPr>
          <w:trHeight w:val="20"/>
        </w:trPr>
        <w:tc>
          <w:tcPr>
            <w:tcW w:w="2345" w:type="pct"/>
            <w:shd w:val="clear" w:color="auto" w:fill="009AC9"/>
            <w:tcMar>
              <w:top w:w="80" w:type="dxa"/>
              <w:left w:w="80" w:type="dxa"/>
              <w:bottom w:w="80" w:type="dxa"/>
              <w:right w:w="1140" w:type="dxa"/>
            </w:tcMar>
          </w:tcPr>
          <w:p w14:paraId="235DFDF1" w14:textId="5ECF78D2" w:rsidR="00451380" w:rsidRPr="00617EA8" w:rsidRDefault="00451380" w:rsidP="00CB0961">
            <w:pPr>
              <w:pStyle w:val="TableStyle2"/>
              <w:ind w:right="-870"/>
              <w:rPr>
                <w:color w:val="FFFFFF" w:themeColor="background1"/>
              </w:rPr>
            </w:pPr>
            <w:r w:rsidRPr="00617EA8">
              <w:rPr>
                <w:color w:val="FFFFFF" w:themeColor="background1"/>
                <w:lang w:bidi="fr-FR"/>
              </w:rPr>
              <w:t>Nom du centre de dépistage en cours d’évaluation</w:t>
            </w:r>
          </w:p>
        </w:tc>
        <w:tc>
          <w:tcPr>
            <w:tcW w:w="2655" w:type="pct"/>
            <w:gridSpan w:val="2"/>
            <w:shd w:val="clear" w:color="auto" w:fill="auto"/>
          </w:tcPr>
          <w:p w14:paraId="67E3CF74" w14:textId="77777777" w:rsidR="00451380" w:rsidRPr="00617EA8" w:rsidRDefault="00451380" w:rsidP="00A6306A">
            <w:pPr>
              <w:pStyle w:val="TableStyle2"/>
              <w:ind w:right="0"/>
            </w:pPr>
          </w:p>
        </w:tc>
      </w:tr>
      <w:tr w:rsidR="00451380" w:rsidRPr="002E1235" w14:paraId="10F9241B" w14:textId="77777777" w:rsidTr="21091547">
        <w:trPr>
          <w:trHeight w:val="20"/>
        </w:trPr>
        <w:tc>
          <w:tcPr>
            <w:tcW w:w="2345" w:type="pct"/>
            <w:shd w:val="clear" w:color="auto" w:fill="009AC9"/>
            <w:tcMar>
              <w:top w:w="80" w:type="dxa"/>
              <w:left w:w="80" w:type="dxa"/>
              <w:bottom w:w="80" w:type="dxa"/>
              <w:right w:w="1140" w:type="dxa"/>
            </w:tcMar>
          </w:tcPr>
          <w:p w14:paraId="28DC141A" w14:textId="36FC55CF" w:rsidR="00451380" w:rsidRPr="00617EA8" w:rsidRDefault="00451380" w:rsidP="00A6306A">
            <w:pPr>
              <w:pStyle w:val="TableStyle2"/>
              <w:ind w:right="0"/>
              <w:rPr>
                <w:color w:val="FFFFFF" w:themeColor="background1"/>
              </w:rPr>
            </w:pPr>
            <w:r w:rsidRPr="00617EA8">
              <w:rPr>
                <w:color w:val="FFFFFF" w:themeColor="background1"/>
                <w:lang w:bidi="fr-FR"/>
              </w:rPr>
              <w:t>Type de centre de dépistage</w:t>
            </w:r>
          </w:p>
        </w:tc>
        <w:tc>
          <w:tcPr>
            <w:tcW w:w="1507" w:type="pct"/>
            <w:shd w:val="clear" w:color="auto" w:fill="auto"/>
          </w:tcPr>
          <w:p w14:paraId="226A2676" w14:textId="603C1410" w:rsidR="00125CF7" w:rsidRPr="00617EA8" w:rsidRDefault="00F4564F" w:rsidP="00125CF7">
            <w:pPr>
              <w:pStyle w:val="TableStyle2"/>
              <w:ind w:right="0"/>
            </w:pPr>
            <w:r w:rsidRPr="00617EA8">
              <w:rPr>
                <w:rFonts w:ascii="Apple Color Emoji" w:eastAsia="Apple Color Emoji" w:hAnsi="Apple Color Emoji" w:cs="Apple Color Emoji"/>
                <w:lang w:bidi="fr-FR"/>
              </w:rPr>
              <w:t>◻</w:t>
            </w:r>
            <w:r w:rsidR="00125CF7" w:rsidRPr="00617EA8">
              <w:rPr>
                <w:lang w:bidi="fr-FR"/>
              </w:rPr>
              <w:t>Centre de santé primaire</w:t>
            </w:r>
          </w:p>
          <w:p w14:paraId="5D522EC5" w14:textId="77777777" w:rsidR="00125CF7" w:rsidRPr="00617EA8" w:rsidRDefault="00125CF7" w:rsidP="00125CF7">
            <w:pPr>
              <w:pStyle w:val="TableStyle2"/>
              <w:ind w:right="0"/>
            </w:pPr>
            <w:r w:rsidRPr="00617EA8">
              <w:rPr>
                <w:rFonts w:ascii="Apple Color Emoji" w:eastAsia="Apple Color Emoji" w:hAnsi="Apple Color Emoji" w:cs="Apple Color Emoji"/>
                <w:lang w:bidi="fr-FR"/>
              </w:rPr>
              <w:t>☐</w:t>
            </w:r>
            <w:r w:rsidRPr="00617EA8">
              <w:rPr>
                <w:lang w:bidi="fr-FR"/>
              </w:rPr>
              <w:t xml:space="preserve">Hôpital de district </w:t>
            </w:r>
          </w:p>
          <w:p w14:paraId="34D9145C" w14:textId="7BDA9EC6" w:rsidR="00125CF7" w:rsidRPr="00617EA8" w:rsidRDefault="00F4564F" w:rsidP="00125CF7">
            <w:pPr>
              <w:pStyle w:val="TableStyle2"/>
              <w:ind w:right="0"/>
            </w:pPr>
            <w:r w:rsidRPr="00617EA8">
              <w:rPr>
                <w:rFonts w:ascii="Apple Color Emoji" w:eastAsia="Apple Color Emoji" w:hAnsi="Apple Color Emoji" w:cs="Apple Color Emoji"/>
                <w:lang w:bidi="fr-FR"/>
              </w:rPr>
              <w:t>◻</w:t>
            </w:r>
            <w:r w:rsidR="00125CF7" w:rsidRPr="00617EA8">
              <w:rPr>
                <w:lang w:bidi="fr-FR"/>
              </w:rPr>
              <w:t xml:space="preserve">Hôpital régional </w:t>
            </w:r>
          </w:p>
          <w:p w14:paraId="06EECA44" w14:textId="0D0A0087" w:rsidR="00125CF7" w:rsidRPr="00617EA8" w:rsidRDefault="00F4564F" w:rsidP="00125CF7">
            <w:pPr>
              <w:pStyle w:val="TableStyle2"/>
              <w:ind w:right="0"/>
            </w:pPr>
            <w:r w:rsidRPr="00617EA8">
              <w:rPr>
                <w:rFonts w:ascii="Apple Color Emoji" w:eastAsia="Apple Color Emoji" w:hAnsi="Apple Color Emoji" w:cs="Apple Color Emoji"/>
                <w:lang w:bidi="fr-FR"/>
              </w:rPr>
              <w:t>◻</w:t>
            </w:r>
            <w:r w:rsidR="00125CF7" w:rsidRPr="00617EA8">
              <w:rPr>
                <w:lang w:bidi="fr-FR"/>
              </w:rPr>
              <w:t>Hôpital tertiaire</w:t>
            </w:r>
          </w:p>
          <w:p w14:paraId="11D25910" w14:textId="7CE6538A" w:rsidR="00125CF7" w:rsidRPr="00617EA8" w:rsidRDefault="00125CF7" w:rsidP="00125CF7">
            <w:pPr>
              <w:pStyle w:val="TableStyle2"/>
              <w:ind w:right="0"/>
            </w:pPr>
            <w:r w:rsidRPr="00617EA8">
              <w:rPr>
                <w:rFonts w:ascii="Apple Color Emoji" w:eastAsia="Apple Color Emoji" w:hAnsi="Apple Color Emoji" w:cs="Apple Color Emoji"/>
                <w:lang w:bidi="fr-FR"/>
              </w:rPr>
              <w:t>◻</w:t>
            </w:r>
            <w:r w:rsidRPr="00617EA8">
              <w:rPr>
                <w:lang w:bidi="fr-FR"/>
              </w:rPr>
              <w:t>︎Laboratoire</w:t>
            </w:r>
          </w:p>
          <w:p w14:paraId="13078F1B" w14:textId="78B66BC0" w:rsidR="00451380" w:rsidRPr="00617EA8" w:rsidRDefault="00F4564F" w:rsidP="00A6306A">
            <w:pPr>
              <w:pStyle w:val="TableStyle2"/>
              <w:ind w:right="0"/>
            </w:pPr>
            <w:r w:rsidRPr="00617EA8">
              <w:rPr>
                <w:rFonts w:ascii="Apple Color Emoji" w:eastAsia="Apple Color Emoji" w:hAnsi="Apple Color Emoji" w:cs="Apple Color Emoji"/>
                <w:lang w:bidi="fr-FR"/>
              </w:rPr>
              <w:t>◻</w:t>
            </w:r>
            <w:r w:rsidR="004464F9" w:rsidRPr="00617EA8">
              <w:rPr>
                <w:lang w:bidi="fr-FR"/>
              </w:rPr>
              <w:t>Autre</w:t>
            </w:r>
            <w:r w:rsidR="00F9044E">
              <w:rPr>
                <w:lang w:bidi="fr-FR"/>
              </w:rPr>
              <w:t> : ____________</w:t>
            </w:r>
          </w:p>
        </w:tc>
        <w:tc>
          <w:tcPr>
            <w:tcW w:w="1148" w:type="pct"/>
            <w:shd w:val="clear" w:color="auto" w:fill="auto"/>
          </w:tcPr>
          <w:p w14:paraId="72B3C5DF" w14:textId="78DAAF43" w:rsidR="004464F9" w:rsidRPr="00617EA8" w:rsidRDefault="00F4564F" w:rsidP="004464F9">
            <w:pPr>
              <w:pStyle w:val="TableStyle2"/>
              <w:ind w:right="0"/>
            </w:pPr>
            <w:r w:rsidRPr="00617EA8">
              <w:rPr>
                <w:rFonts w:ascii="Apple Color Emoji" w:eastAsia="Apple Color Emoji" w:hAnsi="Apple Color Emoji" w:cs="Apple Color Emoji"/>
                <w:lang w:bidi="fr-FR"/>
              </w:rPr>
              <w:t>◻</w:t>
            </w:r>
            <w:r w:rsidR="004464F9" w:rsidRPr="00617EA8">
              <w:rPr>
                <w:lang w:bidi="fr-FR"/>
              </w:rPr>
              <w:t>Public</w:t>
            </w:r>
          </w:p>
          <w:p w14:paraId="75BAFB50" w14:textId="7882869C" w:rsidR="004464F9" w:rsidRPr="00617EA8" w:rsidRDefault="00F4564F" w:rsidP="004464F9">
            <w:pPr>
              <w:pStyle w:val="TableStyle2"/>
              <w:ind w:right="0"/>
            </w:pPr>
            <w:r w:rsidRPr="00617EA8">
              <w:rPr>
                <w:rFonts w:ascii="Apple Color Emoji" w:eastAsia="Apple Color Emoji" w:hAnsi="Apple Color Emoji" w:cs="Apple Color Emoji"/>
                <w:lang w:bidi="fr-FR"/>
              </w:rPr>
              <w:t>◻</w:t>
            </w:r>
            <w:r w:rsidR="004464F9" w:rsidRPr="00617EA8">
              <w:rPr>
                <w:lang w:bidi="fr-FR"/>
              </w:rPr>
              <w:t>Privé</w:t>
            </w:r>
          </w:p>
          <w:p w14:paraId="21481D48" w14:textId="427316D1" w:rsidR="004464F9" w:rsidRPr="00617EA8" w:rsidRDefault="00F4564F" w:rsidP="004464F9">
            <w:pPr>
              <w:pStyle w:val="TableStyle2"/>
              <w:ind w:right="0"/>
            </w:pPr>
            <w:r w:rsidRPr="00617EA8">
              <w:rPr>
                <w:rFonts w:ascii="Apple Color Emoji" w:eastAsia="Apple Color Emoji" w:hAnsi="Apple Color Emoji" w:cs="Apple Color Emoji"/>
                <w:lang w:bidi="fr-FR"/>
              </w:rPr>
              <w:t>◻</w:t>
            </w:r>
            <w:r w:rsidR="004464F9" w:rsidRPr="00617EA8">
              <w:rPr>
                <w:lang w:bidi="fr-FR"/>
              </w:rPr>
              <w:t>Universitaire</w:t>
            </w:r>
          </w:p>
          <w:p w14:paraId="229354A2" w14:textId="543F2B6A" w:rsidR="00451380" w:rsidRPr="00617EA8" w:rsidRDefault="00F4564F" w:rsidP="004464F9">
            <w:pPr>
              <w:pStyle w:val="TableStyle2"/>
              <w:ind w:right="0"/>
            </w:pPr>
            <w:r w:rsidRPr="00617EA8">
              <w:rPr>
                <w:rFonts w:ascii="Apple Color Emoji" w:eastAsia="Apple Color Emoji" w:hAnsi="Apple Color Emoji" w:cs="Apple Color Emoji"/>
                <w:lang w:bidi="fr-FR"/>
              </w:rPr>
              <w:t>◻</w:t>
            </w:r>
            <w:r w:rsidR="004464F9" w:rsidRPr="00617EA8">
              <w:rPr>
                <w:lang w:bidi="fr-FR"/>
              </w:rPr>
              <w:t>Organisation non gouvernementale</w:t>
            </w:r>
          </w:p>
          <w:p w14:paraId="3EEDDDD7" w14:textId="70C8F0B1" w:rsidR="004464F9" w:rsidRPr="00617EA8" w:rsidRDefault="00F4564F" w:rsidP="004464F9">
            <w:pPr>
              <w:pStyle w:val="TableStyle2"/>
              <w:ind w:right="0"/>
            </w:pPr>
            <w:r w:rsidRPr="00617EA8">
              <w:rPr>
                <w:rFonts w:ascii="Apple Color Emoji" w:eastAsia="Apple Color Emoji" w:hAnsi="Apple Color Emoji" w:cs="Apple Color Emoji"/>
                <w:lang w:bidi="fr-FR"/>
              </w:rPr>
              <w:t>◻</w:t>
            </w:r>
            <w:r w:rsidR="004464F9" w:rsidRPr="00617EA8">
              <w:rPr>
                <w:lang w:bidi="fr-FR"/>
              </w:rPr>
              <w:t>Autre</w:t>
            </w:r>
            <w:r w:rsidR="00F9044E">
              <w:rPr>
                <w:lang w:bidi="fr-FR"/>
              </w:rPr>
              <w:t> : _________</w:t>
            </w:r>
          </w:p>
          <w:p w14:paraId="6324AC76" w14:textId="607278DB" w:rsidR="004464F9" w:rsidRPr="00617EA8" w:rsidRDefault="004464F9" w:rsidP="004464F9">
            <w:pPr>
              <w:pStyle w:val="TableStyle2"/>
              <w:ind w:right="0"/>
            </w:pPr>
          </w:p>
        </w:tc>
      </w:tr>
      <w:tr w:rsidR="00451380" w:rsidRPr="002E1235" w14:paraId="028A2275" w14:textId="77777777" w:rsidTr="21091547">
        <w:trPr>
          <w:trHeight w:val="20"/>
        </w:trPr>
        <w:tc>
          <w:tcPr>
            <w:tcW w:w="2345" w:type="pct"/>
            <w:shd w:val="clear" w:color="auto" w:fill="009AC9"/>
            <w:tcMar>
              <w:top w:w="80" w:type="dxa"/>
              <w:left w:w="80" w:type="dxa"/>
              <w:bottom w:w="80" w:type="dxa"/>
              <w:right w:w="1140" w:type="dxa"/>
            </w:tcMar>
          </w:tcPr>
          <w:p w14:paraId="6EE67913" w14:textId="7DEFA6C5" w:rsidR="00451380" w:rsidRPr="00617EA8" w:rsidRDefault="00451380" w:rsidP="00A6306A">
            <w:pPr>
              <w:pStyle w:val="TableStyle2"/>
              <w:ind w:right="0"/>
              <w:rPr>
                <w:color w:val="FFFFFF" w:themeColor="background1"/>
              </w:rPr>
            </w:pPr>
            <w:r w:rsidRPr="00617EA8">
              <w:rPr>
                <w:color w:val="FFFFFF" w:themeColor="background1"/>
                <w:lang w:bidi="fr-FR"/>
              </w:rPr>
              <w:t>Types de services fournis</w:t>
            </w:r>
          </w:p>
        </w:tc>
        <w:tc>
          <w:tcPr>
            <w:tcW w:w="1507" w:type="pct"/>
            <w:shd w:val="clear" w:color="auto" w:fill="auto"/>
          </w:tcPr>
          <w:p w14:paraId="1ABFBE86" w14:textId="7BFD87AD" w:rsidR="00451380" w:rsidRPr="00617EA8" w:rsidRDefault="00F9044E" w:rsidP="00A6306A">
            <w:pPr>
              <w:pStyle w:val="TableStyle2"/>
              <w:ind w:right="0"/>
            </w:pPr>
            <w:r w:rsidRPr="00617EA8">
              <w:rPr>
                <w:rFonts w:ascii="Apple Color Emoji" w:eastAsia="Apple Color Emoji" w:hAnsi="Apple Color Emoji" w:cs="Apple Color Emoji"/>
                <w:lang w:bidi="fr-FR"/>
              </w:rPr>
              <w:t>◻</w:t>
            </w:r>
            <w:r w:rsidR="00451380" w:rsidRPr="00617EA8">
              <w:rPr>
                <w:lang w:bidi="fr-FR"/>
              </w:rPr>
              <w:t>Médical</w:t>
            </w:r>
          </w:p>
          <w:p w14:paraId="48FCCE74" w14:textId="484B02D7" w:rsidR="00451380" w:rsidRPr="00617EA8" w:rsidRDefault="00F9044E" w:rsidP="00A6306A">
            <w:pPr>
              <w:pStyle w:val="TableStyle2"/>
              <w:ind w:right="0"/>
            </w:pPr>
            <w:r w:rsidRPr="00617EA8">
              <w:rPr>
                <w:rFonts w:ascii="Apple Color Emoji" w:eastAsia="Apple Color Emoji" w:hAnsi="Apple Color Emoji" w:cs="Apple Color Emoji"/>
                <w:lang w:bidi="fr-FR"/>
              </w:rPr>
              <w:t>◻</w:t>
            </w:r>
            <w:r w:rsidR="00451380" w:rsidRPr="00617EA8">
              <w:rPr>
                <w:lang w:bidi="fr-FR"/>
              </w:rPr>
              <w:t>Chirurgical</w:t>
            </w:r>
          </w:p>
          <w:p w14:paraId="258925B0" w14:textId="00B8C9DA" w:rsidR="00451380" w:rsidRPr="00617EA8" w:rsidRDefault="00F9044E" w:rsidP="00A6306A">
            <w:pPr>
              <w:pStyle w:val="TableStyle2"/>
              <w:ind w:right="0"/>
            </w:pPr>
            <w:r w:rsidRPr="00617EA8">
              <w:rPr>
                <w:rFonts w:ascii="Apple Color Emoji" w:eastAsia="Apple Color Emoji" w:hAnsi="Apple Color Emoji" w:cs="Apple Color Emoji"/>
                <w:lang w:bidi="fr-FR"/>
              </w:rPr>
              <w:t>◻</w:t>
            </w:r>
            <w:r w:rsidR="00451380" w:rsidRPr="00617EA8">
              <w:rPr>
                <w:lang w:bidi="fr-FR"/>
              </w:rPr>
              <w:t>Pédiatrie</w:t>
            </w:r>
          </w:p>
          <w:p w14:paraId="1C55C332" w14:textId="5204CE49" w:rsidR="00451380" w:rsidRPr="00617EA8" w:rsidRDefault="00F9044E" w:rsidP="00A6306A">
            <w:pPr>
              <w:pStyle w:val="TableStyle2"/>
              <w:ind w:right="0"/>
            </w:pPr>
            <w:r w:rsidRPr="00617EA8">
              <w:rPr>
                <w:rFonts w:ascii="Apple Color Emoji" w:eastAsia="Apple Color Emoji" w:hAnsi="Apple Color Emoji" w:cs="Apple Color Emoji"/>
                <w:lang w:bidi="fr-FR"/>
              </w:rPr>
              <w:t>◻</w:t>
            </w:r>
            <w:r w:rsidR="00451380" w:rsidRPr="00617EA8">
              <w:rPr>
                <w:lang w:bidi="fr-FR"/>
              </w:rPr>
              <w:t>Autre (préciser)</w:t>
            </w:r>
            <w:r w:rsidR="00D53D81">
              <w:rPr>
                <w:lang w:bidi="fr-FR"/>
              </w:rPr>
              <w:t> : ______</w:t>
            </w:r>
          </w:p>
        </w:tc>
        <w:tc>
          <w:tcPr>
            <w:tcW w:w="1148" w:type="pct"/>
            <w:shd w:val="clear" w:color="auto" w:fill="auto"/>
          </w:tcPr>
          <w:p w14:paraId="212E12D5" w14:textId="1D6AB019" w:rsidR="00451380" w:rsidRPr="00617EA8" w:rsidRDefault="00D53D81" w:rsidP="00A6306A">
            <w:pPr>
              <w:pStyle w:val="TableStyle2"/>
              <w:ind w:right="0"/>
            </w:pPr>
            <w:r w:rsidRPr="00617EA8">
              <w:rPr>
                <w:rFonts w:ascii="Apple Color Emoji" w:eastAsia="Apple Color Emoji" w:hAnsi="Apple Color Emoji" w:cs="Apple Color Emoji"/>
                <w:lang w:bidi="fr-FR"/>
              </w:rPr>
              <w:t>◻</w:t>
            </w:r>
            <w:r w:rsidR="00451380" w:rsidRPr="00617EA8">
              <w:rPr>
                <w:lang w:bidi="fr-FR"/>
              </w:rPr>
              <w:t>Unité de soins intensifs</w:t>
            </w:r>
          </w:p>
          <w:p w14:paraId="7F953BA8" w14:textId="66F807FA" w:rsidR="00451380" w:rsidRPr="00617EA8" w:rsidRDefault="00451380" w:rsidP="00A6306A">
            <w:pPr>
              <w:pStyle w:val="TableStyle2"/>
              <w:ind w:right="0"/>
            </w:pPr>
            <w:r w:rsidRPr="00617EA8">
              <w:rPr>
                <w:rFonts w:ascii="Apple Color Emoji" w:eastAsia="Apple Color Emoji" w:hAnsi="Apple Color Emoji" w:cs="Apple Color Emoji"/>
                <w:lang w:bidi="fr-FR"/>
              </w:rPr>
              <w:t>◻</w:t>
            </w:r>
            <w:r w:rsidR="00D53D81">
              <w:rPr>
                <w:lang w:bidi="fr-FR"/>
              </w:rPr>
              <w:t>O</w:t>
            </w:r>
            <w:r w:rsidRPr="00617EA8">
              <w:rPr>
                <w:lang w:bidi="fr-FR"/>
              </w:rPr>
              <w:t>bstétrique / gynécologie</w:t>
            </w:r>
          </w:p>
          <w:p w14:paraId="1B1EAAC6" w14:textId="20F25FF0" w:rsidR="00451380" w:rsidRPr="00617EA8" w:rsidRDefault="00D53D81" w:rsidP="00A6306A">
            <w:pPr>
              <w:pStyle w:val="TableStyle2"/>
              <w:ind w:right="0"/>
            </w:pPr>
            <w:r w:rsidRPr="00617EA8">
              <w:rPr>
                <w:rFonts w:ascii="Apple Color Emoji" w:eastAsia="Apple Color Emoji" w:hAnsi="Apple Color Emoji" w:cs="Apple Color Emoji"/>
                <w:lang w:bidi="fr-FR"/>
              </w:rPr>
              <w:t>◻</w:t>
            </w:r>
            <w:r w:rsidR="00451380" w:rsidRPr="00617EA8">
              <w:rPr>
                <w:lang w:bidi="fr-FR"/>
              </w:rPr>
              <w:t>Urgence / traumatologie</w:t>
            </w:r>
          </w:p>
        </w:tc>
      </w:tr>
      <w:tr w:rsidR="00451380" w:rsidRPr="002E1235" w14:paraId="175F8A15" w14:textId="77777777" w:rsidTr="21091547">
        <w:trPr>
          <w:trHeight w:val="20"/>
        </w:trPr>
        <w:tc>
          <w:tcPr>
            <w:tcW w:w="2345" w:type="pct"/>
            <w:shd w:val="clear" w:color="auto" w:fill="009AC9"/>
            <w:tcMar>
              <w:top w:w="80" w:type="dxa"/>
              <w:left w:w="80" w:type="dxa"/>
              <w:bottom w:w="80" w:type="dxa"/>
              <w:right w:w="1140" w:type="dxa"/>
            </w:tcMar>
          </w:tcPr>
          <w:p w14:paraId="3CD5FF64" w14:textId="77777777" w:rsidR="00451380" w:rsidRDefault="00451380" w:rsidP="00CB0961">
            <w:pPr>
              <w:pStyle w:val="TableStyle2"/>
              <w:ind w:right="-1140"/>
              <w:rPr>
                <w:color w:val="FFFFFF" w:themeColor="background1"/>
              </w:rPr>
            </w:pPr>
            <w:r w:rsidRPr="00617EA8">
              <w:rPr>
                <w:color w:val="FFFFFF" w:themeColor="background1"/>
                <w:lang w:bidi="fr-FR"/>
              </w:rPr>
              <w:t>Emplacement du centre de dépistage en cours d’évaluation (ville, district et pays)</w:t>
            </w:r>
          </w:p>
          <w:p w14:paraId="47C8500E" w14:textId="5392ABCF" w:rsidR="00CB0961" w:rsidRPr="00617EA8" w:rsidRDefault="00CB0961" w:rsidP="00CB0961">
            <w:pPr>
              <w:pStyle w:val="TableStyle2"/>
              <w:ind w:right="-1140"/>
              <w:rPr>
                <w:color w:val="FFFFFF" w:themeColor="background1"/>
              </w:rPr>
            </w:pPr>
          </w:p>
        </w:tc>
        <w:tc>
          <w:tcPr>
            <w:tcW w:w="2655" w:type="pct"/>
            <w:gridSpan w:val="2"/>
            <w:shd w:val="clear" w:color="auto" w:fill="auto"/>
          </w:tcPr>
          <w:p w14:paraId="6AB40638" w14:textId="77777777" w:rsidR="00451380" w:rsidRPr="00617EA8" w:rsidRDefault="00451380" w:rsidP="00A6306A">
            <w:pPr>
              <w:pStyle w:val="TableStyle2"/>
              <w:ind w:right="0"/>
            </w:pPr>
          </w:p>
        </w:tc>
      </w:tr>
      <w:tr w:rsidR="00451380" w:rsidRPr="002E1235" w14:paraId="246F3B27" w14:textId="77777777" w:rsidTr="21091547">
        <w:trPr>
          <w:trHeight w:val="20"/>
        </w:trPr>
        <w:tc>
          <w:tcPr>
            <w:tcW w:w="5000" w:type="pct"/>
            <w:gridSpan w:val="3"/>
            <w:shd w:val="clear" w:color="auto" w:fill="009AC9"/>
            <w:tcMar>
              <w:top w:w="80" w:type="dxa"/>
              <w:left w:w="80" w:type="dxa"/>
              <w:bottom w:w="80" w:type="dxa"/>
              <w:right w:w="1140" w:type="dxa"/>
            </w:tcMar>
          </w:tcPr>
          <w:p w14:paraId="47410525" w14:textId="6F359FD6" w:rsidR="00451380" w:rsidRPr="00617EA8" w:rsidRDefault="00451380" w:rsidP="00A6306A">
            <w:pPr>
              <w:pStyle w:val="TableStyle2"/>
              <w:ind w:right="0"/>
              <w:rPr>
                <w:color w:val="FFFFFF" w:themeColor="background1"/>
              </w:rPr>
            </w:pPr>
            <w:r w:rsidRPr="00617EA8">
              <w:rPr>
                <w:color w:val="FFFFFF" w:themeColor="background1"/>
                <w:lang w:bidi="fr-FR"/>
              </w:rPr>
              <w:t>Coordonnées de la personne à contacter au niveau du centre de dépistage</w:t>
            </w:r>
          </w:p>
        </w:tc>
      </w:tr>
      <w:tr w:rsidR="00451380" w:rsidRPr="002E1235" w14:paraId="6279E82F" w14:textId="77777777" w:rsidTr="21091547">
        <w:trPr>
          <w:trHeight w:val="20"/>
        </w:trPr>
        <w:tc>
          <w:tcPr>
            <w:tcW w:w="2345" w:type="pct"/>
            <w:shd w:val="clear" w:color="auto" w:fill="009AC9"/>
            <w:tcMar>
              <w:top w:w="80" w:type="dxa"/>
              <w:left w:w="80" w:type="dxa"/>
              <w:bottom w:w="80" w:type="dxa"/>
              <w:right w:w="1140" w:type="dxa"/>
            </w:tcMar>
          </w:tcPr>
          <w:p w14:paraId="5A3D116C" w14:textId="231599F8" w:rsidR="00451380" w:rsidRPr="00617EA8" w:rsidRDefault="00451380" w:rsidP="00A6306A">
            <w:pPr>
              <w:pStyle w:val="TableStyle2"/>
              <w:ind w:left="284" w:right="0"/>
              <w:rPr>
                <w:color w:val="FFFFFF" w:themeColor="background1"/>
              </w:rPr>
            </w:pPr>
            <w:r w:rsidRPr="00617EA8">
              <w:rPr>
                <w:color w:val="FFFFFF" w:themeColor="background1"/>
                <w:lang w:bidi="fr-FR"/>
              </w:rPr>
              <w:t>Nom</w:t>
            </w:r>
            <w:r w:rsidR="009713AE">
              <w:rPr>
                <w:color w:val="FFFFFF" w:themeColor="background1"/>
                <w:lang w:bidi="fr-FR"/>
              </w:rPr>
              <w:t> :</w:t>
            </w:r>
          </w:p>
        </w:tc>
        <w:tc>
          <w:tcPr>
            <w:tcW w:w="2655" w:type="pct"/>
            <w:gridSpan w:val="2"/>
            <w:shd w:val="clear" w:color="auto" w:fill="auto"/>
          </w:tcPr>
          <w:p w14:paraId="73D2364C" w14:textId="77777777" w:rsidR="00451380" w:rsidRPr="00617EA8" w:rsidRDefault="00451380" w:rsidP="00A6306A">
            <w:pPr>
              <w:pStyle w:val="TableStyle2"/>
              <w:ind w:right="0"/>
            </w:pPr>
          </w:p>
        </w:tc>
      </w:tr>
      <w:tr w:rsidR="00451380" w:rsidRPr="002E1235" w14:paraId="58BD0935" w14:textId="77777777" w:rsidTr="21091547">
        <w:trPr>
          <w:trHeight w:val="20"/>
        </w:trPr>
        <w:tc>
          <w:tcPr>
            <w:tcW w:w="2345" w:type="pct"/>
            <w:shd w:val="clear" w:color="auto" w:fill="009AC9"/>
            <w:tcMar>
              <w:top w:w="80" w:type="dxa"/>
              <w:left w:w="80" w:type="dxa"/>
              <w:bottom w:w="80" w:type="dxa"/>
              <w:right w:w="1140" w:type="dxa"/>
            </w:tcMar>
          </w:tcPr>
          <w:p w14:paraId="79CD4689" w14:textId="0D1CA17C" w:rsidR="00451380" w:rsidRPr="00617EA8" w:rsidRDefault="00451380" w:rsidP="00A6306A">
            <w:pPr>
              <w:pStyle w:val="TableStyle2"/>
              <w:ind w:left="284" w:right="0"/>
              <w:rPr>
                <w:color w:val="FFFFFF" w:themeColor="background1"/>
              </w:rPr>
            </w:pPr>
            <w:r w:rsidRPr="00617EA8">
              <w:rPr>
                <w:color w:val="FFFFFF" w:themeColor="background1"/>
                <w:lang w:bidi="fr-FR"/>
              </w:rPr>
              <w:t>Poste</w:t>
            </w:r>
            <w:r w:rsidR="009713AE">
              <w:rPr>
                <w:color w:val="FFFFFF" w:themeColor="background1"/>
                <w:lang w:bidi="fr-FR"/>
              </w:rPr>
              <w:t> :</w:t>
            </w:r>
            <w:r w:rsidRPr="00617EA8">
              <w:rPr>
                <w:color w:val="FFFFFF" w:themeColor="background1"/>
                <w:lang w:bidi="fr-FR"/>
              </w:rPr>
              <w:t xml:space="preserve"> </w:t>
            </w:r>
          </w:p>
        </w:tc>
        <w:tc>
          <w:tcPr>
            <w:tcW w:w="2655" w:type="pct"/>
            <w:gridSpan w:val="2"/>
            <w:shd w:val="clear" w:color="auto" w:fill="auto"/>
          </w:tcPr>
          <w:p w14:paraId="5317F273" w14:textId="77777777" w:rsidR="00451380" w:rsidRPr="00617EA8" w:rsidRDefault="00451380" w:rsidP="00A6306A">
            <w:pPr>
              <w:pStyle w:val="TableStyle2"/>
              <w:ind w:right="0"/>
            </w:pPr>
          </w:p>
        </w:tc>
      </w:tr>
      <w:tr w:rsidR="00451380" w:rsidRPr="002E1235" w14:paraId="25715252" w14:textId="77777777" w:rsidTr="21091547">
        <w:trPr>
          <w:trHeight w:val="20"/>
        </w:trPr>
        <w:tc>
          <w:tcPr>
            <w:tcW w:w="2345" w:type="pct"/>
            <w:shd w:val="clear" w:color="auto" w:fill="009AC9"/>
            <w:tcMar>
              <w:top w:w="80" w:type="dxa"/>
              <w:left w:w="80" w:type="dxa"/>
              <w:bottom w:w="80" w:type="dxa"/>
              <w:right w:w="1140" w:type="dxa"/>
            </w:tcMar>
          </w:tcPr>
          <w:p w14:paraId="00A53FED" w14:textId="264F0552" w:rsidR="00451380" w:rsidRPr="00617EA8" w:rsidRDefault="00451380" w:rsidP="00A6306A">
            <w:pPr>
              <w:pStyle w:val="TableStyle2"/>
              <w:ind w:left="284" w:right="0"/>
              <w:rPr>
                <w:color w:val="FFFFFF" w:themeColor="background1"/>
              </w:rPr>
            </w:pPr>
            <w:r w:rsidRPr="00617EA8">
              <w:rPr>
                <w:color w:val="FFFFFF" w:themeColor="background1"/>
                <w:lang w:bidi="fr-FR"/>
              </w:rPr>
              <w:t>Courriel</w:t>
            </w:r>
            <w:r w:rsidR="009713AE">
              <w:rPr>
                <w:color w:val="FFFFFF" w:themeColor="background1"/>
                <w:lang w:bidi="fr-FR"/>
              </w:rPr>
              <w:t> :</w:t>
            </w:r>
          </w:p>
        </w:tc>
        <w:tc>
          <w:tcPr>
            <w:tcW w:w="2655" w:type="pct"/>
            <w:gridSpan w:val="2"/>
            <w:shd w:val="clear" w:color="auto" w:fill="auto"/>
          </w:tcPr>
          <w:p w14:paraId="5E921660" w14:textId="77777777" w:rsidR="00451380" w:rsidRPr="00617EA8" w:rsidRDefault="00451380" w:rsidP="00A6306A">
            <w:pPr>
              <w:pStyle w:val="TableStyle2"/>
              <w:ind w:right="0"/>
            </w:pPr>
          </w:p>
        </w:tc>
      </w:tr>
      <w:tr w:rsidR="00451380" w:rsidRPr="002E1235" w14:paraId="77135250" w14:textId="77777777" w:rsidTr="21091547">
        <w:trPr>
          <w:trHeight w:val="20"/>
        </w:trPr>
        <w:tc>
          <w:tcPr>
            <w:tcW w:w="2345" w:type="pct"/>
            <w:shd w:val="clear" w:color="auto" w:fill="009AC9"/>
            <w:tcMar>
              <w:top w:w="80" w:type="dxa"/>
              <w:left w:w="80" w:type="dxa"/>
              <w:bottom w:w="80" w:type="dxa"/>
              <w:right w:w="1140" w:type="dxa"/>
            </w:tcMar>
          </w:tcPr>
          <w:p w14:paraId="076FD2E2" w14:textId="51D8F151" w:rsidR="00451380" w:rsidRPr="00617EA8" w:rsidRDefault="00451380" w:rsidP="00A6306A">
            <w:pPr>
              <w:pStyle w:val="TableStyle2"/>
              <w:ind w:left="284" w:right="0"/>
              <w:rPr>
                <w:color w:val="FFFFFF" w:themeColor="background1"/>
              </w:rPr>
            </w:pPr>
            <w:r w:rsidRPr="00617EA8">
              <w:rPr>
                <w:color w:val="FFFFFF" w:themeColor="background1"/>
                <w:lang w:bidi="fr-FR"/>
              </w:rPr>
              <w:t>Téléphone</w:t>
            </w:r>
            <w:r w:rsidR="009713AE">
              <w:rPr>
                <w:color w:val="FFFFFF" w:themeColor="background1"/>
                <w:lang w:bidi="fr-FR"/>
              </w:rPr>
              <w:t> :</w:t>
            </w:r>
          </w:p>
        </w:tc>
        <w:tc>
          <w:tcPr>
            <w:tcW w:w="2655" w:type="pct"/>
            <w:gridSpan w:val="2"/>
            <w:shd w:val="clear" w:color="auto" w:fill="auto"/>
          </w:tcPr>
          <w:p w14:paraId="67F9D954" w14:textId="77777777" w:rsidR="00451380" w:rsidRPr="00617EA8" w:rsidRDefault="00451380" w:rsidP="00A6306A">
            <w:pPr>
              <w:pStyle w:val="TableStyle2"/>
              <w:ind w:right="0"/>
            </w:pPr>
          </w:p>
        </w:tc>
      </w:tr>
      <w:tr w:rsidR="00451380" w:rsidRPr="002E1235" w14:paraId="34FC7039" w14:textId="77777777" w:rsidTr="21091547">
        <w:trPr>
          <w:trHeight w:val="20"/>
        </w:trPr>
        <w:tc>
          <w:tcPr>
            <w:tcW w:w="2345" w:type="pct"/>
            <w:shd w:val="clear" w:color="auto" w:fill="009AC9"/>
            <w:tcMar>
              <w:top w:w="80" w:type="dxa"/>
              <w:left w:w="80" w:type="dxa"/>
              <w:bottom w:w="80" w:type="dxa"/>
              <w:right w:w="1140" w:type="dxa"/>
            </w:tcMar>
          </w:tcPr>
          <w:p w14:paraId="61CF7FB7" w14:textId="68200029" w:rsidR="00451380" w:rsidRPr="00617EA8" w:rsidRDefault="00451380" w:rsidP="00CB0961">
            <w:pPr>
              <w:pStyle w:val="TableStyle2"/>
              <w:ind w:right="-780"/>
              <w:rPr>
                <w:color w:val="FFFFFF" w:themeColor="background1"/>
              </w:rPr>
            </w:pPr>
            <w:r w:rsidRPr="00617EA8">
              <w:rPr>
                <w:color w:val="FFFFFF" w:themeColor="background1"/>
                <w:lang w:bidi="fr-FR"/>
              </w:rPr>
              <w:t>Date de la visite d’évaluation en cours</w:t>
            </w:r>
            <w:r w:rsidR="009713AE">
              <w:rPr>
                <w:color w:val="FFFFFF" w:themeColor="background1"/>
                <w:lang w:bidi="fr-FR"/>
              </w:rPr>
              <w:t> :</w:t>
            </w:r>
            <w:r w:rsidRPr="00617EA8">
              <w:rPr>
                <w:color w:val="FFFFFF" w:themeColor="background1"/>
                <w:lang w:bidi="fr-FR"/>
              </w:rPr>
              <w:t xml:space="preserve"> </w:t>
            </w:r>
          </w:p>
        </w:tc>
        <w:tc>
          <w:tcPr>
            <w:tcW w:w="2655" w:type="pct"/>
            <w:gridSpan w:val="2"/>
            <w:shd w:val="clear" w:color="auto" w:fill="auto"/>
          </w:tcPr>
          <w:p w14:paraId="70638544" w14:textId="77777777" w:rsidR="00451380" w:rsidRPr="00617EA8" w:rsidRDefault="00451380" w:rsidP="00A6306A">
            <w:pPr>
              <w:pStyle w:val="TableStyle2"/>
              <w:ind w:right="0"/>
            </w:pPr>
          </w:p>
        </w:tc>
      </w:tr>
      <w:tr w:rsidR="009D0954" w:rsidRPr="002E1235" w14:paraId="53131259" w14:textId="77777777" w:rsidTr="21091547">
        <w:trPr>
          <w:trHeight w:val="20"/>
        </w:trPr>
        <w:tc>
          <w:tcPr>
            <w:tcW w:w="2345" w:type="pct"/>
            <w:shd w:val="clear" w:color="auto" w:fill="009AC9"/>
            <w:tcMar>
              <w:top w:w="80" w:type="dxa"/>
              <w:left w:w="80" w:type="dxa"/>
              <w:bottom w:w="80" w:type="dxa"/>
              <w:right w:w="1140" w:type="dxa"/>
            </w:tcMar>
          </w:tcPr>
          <w:p w14:paraId="400BCB5B" w14:textId="0B5DEF9B" w:rsidR="009D0954" w:rsidRPr="00617EA8" w:rsidRDefault="009D0954" w:rsidP="00CB0961">
            <w:pPr>
              <w:pStyle w:val="TableStyle2"/>
              <w:ind w:right="-1140"/>
              <w:rPr>
                <w:color w:val="FFFFFF" w:themeColor="background1"/>
              </w:rPr>
            </w:pPr>
            <w:r w:rsidRPr="00617EA8">
              <w:rPr>
                <w:color w:val="FFFFFF" w:themeColor="background1"/>
                <w:lang w:bidi="fr-FR"/>
              </w:rPr>
              <w:t xml:space="preserve">Nombre d’agents de santé au centre de dépistage qui ont suivi avec succès la </w:t>
            </w:r>
            <w:r w:rsidRPr="00617EA8">
              <w:rPr>
                <w:color w:val="FFFFFF" w:themeColor="background1"/>
                <w:lang w:bidi="fr-FR"/>
              </w:rPr>
              <w:lastRenderedPageBreak/>
              <w:t>formation au TDR</w:t>
            </w:r>
            <w:r w:rsidR="00A36CF8">
              <w:rPr>
                <w:color w:val="FFFFFF" w:themeColor="background1"/>
                <w:lang w:bidi="fr-FR"/>
              </w:rPr>
              <w:t>-Ag</w:t>
            </w:r>
            <w:r w:rsidRPr="00617EA8">
              <w:rPr>
                <w:color w:val="FFFFFF" w:themeColor="background1"/>
                <w:lang w:bidi="fr-FR"/>
              </w:rPr>
              <w:t xml:space="preserve"> du SARS-CoV-</w:t>
            </w:r>
            <w:proofErr w:type="gramStart"/>
            <w:r w:rsidRPr="00617EA8">
              <w:rPr>
                <w:color w:val="FFFFFF" w:themeColor="background1"/>
                <w:lang w:bidi="fr-FR"/>
              </w:rPr>
              <w:t xml:space="preserve">2 </w:t>
            </w:r>
            <w:r w:rsidR="00450DCE">
              <w:rPr>
                <w:color w:val="FFFFFF" w:themeColor="background1"/>
                <w:lang w:bidi="fr-FR"/>
              </w:rPr>
              <w:t xml:space="preserve"> </w:t>
            </w:r>
            <w:r w:rsidR="00450DCE" w:rsidRPr="006B1215">
              <w:rPr>
                <w:color w:val="FFFFFF" w:themeColor="background1"/>
                <w:lang w:bidi="fr-FR"/>
              </w:rPr>
              <w:t>(</w:t>
            </w:r>
            <w:proofErr w:type="gramEnd"/>
            <w:r w:rsidR="00450DCE" w:rsidRPr="006B1215">
              <w:rPr>
                <w:color w:val="FFFFFF" w:themeColor="background1"/>
                <w:lang w:bidi="fr-FR"/>
              </w:rPr>
              <w:t>certificat obtenu)</w:t>
            </w:r>
          </w:p>
        </w:tc>
        <w:tc>
          <w:tcPr>
            <w:tcW w:w="2655" w:type="pct"/>
            <w:gridSpan w:val="2"/>
            <w:shd w:val="clear" w:color="auto" w:fill="auto"/>
          </w:tcPr>
          <w:p w14:paraId="1F852CC4" w14:textId="77777777" w:rsidR="009D0954" w:rsidRPr="00617EA8" w:rsidRDefault="009D0954" w:rsidP="009D0954">
            <w:pPr>
              <w:pStyle w:val="TableStyle2"/>
              <w:ind w:right="0"/>
            </w:pPr>
          </w:p>
        </w:tc>
      </w:tr>
      <w:tr w:rsidR="009D0954" w:rsidRPr="002E1235" w14:paraId="04EB1E0E" w14:textId="77777777" w:rsidTr="21091547">
        <w:trPr>
          <w:trHeight w:val="20"/>
        </w:trPr>
        <w:tc>
          <w:tcPr>
            <w:tcW w:w="2345" w:type="pct"/>
            <w:shd w:val="clear" w:color="auto" w:fill="009AC9"/>
            <w:tcMar>
              <w:top w:w="80" w:type="dxa"/>
              <w:left w:w="80" w:type="dxa"/>
              <w:bottom w:w="80" w:type="dxa"/>
              <w:right w:w="1140" w:type="dxa"/>
            </w:tcMar>
          </w:tcPr>
          <w:p w14:paraId="396674AF" w14:textId="5A2FAFFA" w:rsidR="009D0954" w:rsidRPr="00617EA8" w:rsidRDefault="009D0954" w:rsidP="00CB0961">
            <w:pPr>
              <w:pStyle w:val="TableStyle2"/>
              <w:ind w:right="-1140"/>
              <w:rPr>
                <w:color w:val="FFFFFF" w:themeColor="background1"/>
              </w:rPr>
            </w:pPr>
            <w:r w:rsidRPr="00617EA8">
              <w:rPr>
                <w:color w:val="FFFFFF" w:themeColor="background1"/>
                <w:lang w:bidi="fr-FR"/>
              </w:rPr>
              <w:t>Nombre d’agents de santé au centre de dépistage qui ont reçu une formation pratique en TDR</w:t>
            </w:r>
            <w:r w:rsidR="00A36CF8">
              <w:rPr>
                <w:color w:val="FFFFFF" w:themeColor="background1"/>
                <w:lang w:bidi="fr-FR"/>
              </w:rPr>
              <w:t>-Ag</w:t>
            </w:r>
            <w:r w:rsidRPr="00617EA8">
              <w:rPr>
                <w:color w:val="FFFFFF" w:themeColor="background1"/>
                <w:lang w:bidi="fr-FR"/>
              </w:rPr>
              <w:t xml:space="preserve"> du SARS-CoV-2</w:t>
            </w:r>
          </w:p>
        </w:tc>
        <w:tc>
          <w:tcPr>
            <w:tcW w:w="2655" w:type="pct"/>
            <w:gridSpan w:val="2"/>
            <w:shd w:val="clear" w:color="auto" w:fill="auto"/>
          </w:tcPr>
          <w:p w14:paraId="2A972ECC" w14:textId="77777777" w:rsidR="009D0954" w:rsidRPr="00617EA8" w:rsidRDefault="009D0954" w:rsidP="009D0954">
            <w:pPr>
              <w:pStyle w:val="TableStyle2"/>
              <w:ind w:right="0"/>
            </w:pPr>
          </w:p>
        </w:tc>
      </w:tr>
    </w:tbl>
    <w:p w14:paraId="16EDCE23" w14:textId="24112BA2" w:rsidR="009D0954" w:rsidRDefault="009D0954" w:rsidP="00297DD9">
      <w:pPr>
        <w:spacing w:before="0" w:after="0" w:line="240" w:lineRule="auto"/>
      </w:pPr>
    </w:p>
    <w:p w14:paraId="41C3AB9C" w14:textId="0A9B5DA3" w:rsidR="00297DD9" w:rsidRDefault="00297DD9" w:rsidP="00297DD9">
      <w:pPr>
        <w:spacing w:before="0" w:after="0" w:line="240" w:lineRule="auto"/>
      </w:pPr>
    </w:p>
    <w:p w14:paraId="2F43B9B7" w14:textId="1DB3D48C" w:rsidR="00E70D33" w:rsidRPr="003B62CA" w:rsidRDefault="00276EE2" w:rsidP="001A1CEC">
      <w:pPr>
        <w:pStyle w:val="Heading3"/>
        <w:keepNext/>
        <w:spacing w:before="0" w:after="0" w:line="240" w:lineRule="auto"/>
        <w:rPr>
          <w:rFonts w:ascii="Arial" w:hAnsi="Arial" w:cs="Arial"/>
        </w:rPr>
      </w:pPr>
      <w:r w:rsidRPr="003B62CA">
        <w:rPr>
          <w:rFonts w:ascii="Arial" w:eastAsia="Arial" w:hAnsi="Arial" w:cs="Arial"/>
          <w:lang w:bidi="fr-FR"/>
        </w:rPr>
        <w:t>Infrastructure</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3B62CA" w14:paraId="02D9ED32" w14:textId="77777777" w:rsidTr="00C17734">
        <w:trPr>
          <w:tblHeader/>
        </w:trPr>
        <w:tc>
          <w:tcPr>
            <w:tcW w:w="2830" w:type="dxa"/>
            <w:shd w:val="clear" w:color="auto" w:fill="009AC9"/>
          </w:tcPr>
          <w:p w14:paraId="05E22EEA" w14:textId="39A9EE32" w:rsidR="001A1CEC" w:rsidRPr="003B62CA" w:rsidRDefault="001A1CEC" w:rsidP="001A1CEC">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Question</w:t>
            </w:r>
          </w:p>
        </w:tc>
        <w:tc>
          <w:tcPr>
            <w:tcW w:w="1134" w:type="dxa"/>
            <w:shd w:val="clear" w:color="auto" w:fill="009AC9"/>
          </w:tcPr>
          <w:p w14:paraId="512E7277" w14:textId="24A04781" w:rsidR="001A1CEC" w:rsidRPr="003B62CA" w:rsidRDefault="001A1CEC" w:rsidP="001A1CEC">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Oui</w:t>
            </w:r>
          </w:p>
        </w:tc>
        <w:tc>
          <w:tcPr>
            <w:tcW w:w="1134" w:type="dxa"/>
            <w:shd w:val="clear" w:color="auto" w:fill="009AC9"/>
          </w:tcPr>
          <w:p w14:paraId="7DEA268E" w14:textId="482CC242" w:rsidR="001A1CEC" w:rsidRPr="003B62CA" w:rsidRDefault="00957F2D" w:rsidP="001A1CEC">
            <w:pPr>
              <w:spacing w:before="0" w:after="0" w:line="240" w:lineRule="auto"/>
              <w:jc w:val="center"/>
              <w:rPr>
                <w:rFonts w:ascii="Arial" w:hAnsi="Arial" w:cs="Arial"/>
                <w:b/>
                <w:bCs/>
                <w:color w:val="FFFFFF" w:themeColor="background1"/>
              </w:rPr>
            </w:pPr>
            <w:r>
              <w:rPr>
                <w:rFonts w:ascii="Arial" w:eastAsia="Arial" w:hAnsi="Arial" w:cs="Arial"/>
                <w:color w:val="FFFFFF" w:themeColor="background1"/>
                <w:lang w:bidi="fr-FR"/>
              </w:rPr>
              <w:t>P</w:t>
            </w:r>
            <w:r w:rsidR="001A1CEC" w:rsidRPr="003B62CA">
              <w:rPr>
                <w:rFonts w:ascii="Arial" w:eastAsia="Arial" w:hAnsi="Arial" w:cs="Arial"/>
                <w:color w:val="FFFFFF" w:themeColor="background1"/>
                <w:lang w:bidi="fr-FR"/>
              </w:rPr>
              <w:t>artiel</w:t>
            </w:r>
          </w:p>
        </w:tc>
        <w:tc>
          <w:tcPr>
            <w:tcW w:w="1134" w:type="dxa"/>
            <w:shd w:val="clear" w:color="auto" w:fill="009AC9"/>
          </w:tcPr>
          <w:p w14:paraId="1AD601EF" w14:textId="6AEDAB9B" w:rsidR="001A1CEC" w:rsidRPr="003B62CA" w:rsidRDefault="001A1CEC" w:rsidP="001A1CEC">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Non</w:t>
            </w:r>
          </w:p>
        </w:tc>
        <w:tc>
          <w:tcPr>
            <w:tcW w:w="2784" w:type="dxa"/>
            <w:shd w:val="clear" w:color="auto" w:fill="009AC9"/>
          </w:tcPr>
          <w:p w14:paraId="1F14FA7A" w14:textId="367DF6C9" w:rsidR="001A1CEC" w:rsidRPr="003B62CA" w:rsidRDefault="001A1CEC" w:rsidP="001A1CEC">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Commentaire</w:t>
            </w:r>
          </w:p>
        </w:tc>
      </w:tr>
      <w:tr w:rsidR="001A1CEC" w:rsidRPr="003B62CA" w14:paraId="4516D4E2" w14:textId="77777777" w:rsidTr="001A1CEC">
        <w:tc>
          <w:tcPr>
            <w:tcW w:w="2830" w:type="dxa"/>
          </w:tcPr>
          <w:p w14:paraId="213C26A2" w14:textId="3A59ACB3" w:rsidR="001A1CEC" w:rsidRPr="003B62CA" w:rsidRDefault="001A1CEC" w:rsidP="001A1CEC">
            <w:pPr>
              <w:spacing w:before="0" w:after="0" w:line="240" w:lineRule="auto"/>
              <w:rPr>
                <w:rFonts w:ascii="Arial" w:hAnsi="Arial" w:cs="Arial"/>
                <w:b/>
                <w:bCs/>
              </w:rPr>
            </w:pPr>
            <w:r w:rsidRPr="003B62CA">
              <w:rPr>
                <w:rFonts w:ascii="Arial" w:eastAsia="Arial" w:hAnsi="Arial" w:cs="Arial"/>
                <w:lang w:bidi="fr-FR"/>
              </w:rPr>
              <w:t xml:space="preserve">L’espace alloué </w:t>
            </w:r>
            <w:r w:rsidR="00751F72">
              <w:rPr>
                <w:rFonts w:ascii="Arial" w:eastAsia="Arial" w:hAnsi="Arial" w:cs="Arial"/>
                <w:lang w:bidi="fr-FR"/>
              </w:rPr>
              <w:t xml:space="preserve">à la réalisation des </w:t>
            </w:r>
            <w:r w:rsidRPr="003B62CA">
              <w:rPr>
                <w:rFonts w:ascii="Arial" w:eastAsia="Arial" w:hAnsi="Arial" w:cs="Arial"/>
                <w:lang w:bidi="fr-FR"/>
              </w:rPr>
              <w:t>TDR</w:t>
            </w:r>
            <w:r w:rsidR="00A36CF8">
              <w:rPr>
                <w:rFonts w:ascii="Arial" w:eastAsia="Arial" w:hAnsi="Arial" w:cs="Arial"/>
                <w:lang w:bidi="fr-FR"/>
              </w:rPr>
              <w:t>-Ag</w:t>
            </w:r>
            <w:r w:rsidRPr="003B62CA">
              <w:rPr>
                <w:rFonts w:ascii="Arial" w:eastAsia="Arial" w:hAnsi="Arial" w:cs="Arial"/>
                <w:lang w:bidi="fr-FR"/>
              </w:rPr>
              <w:t xml:space="preserve"> du SARS-CoV-2 est-il suffisant pour effectuer le travail sans mettre en danger les patients et le personnel</w:t>
            </w:r>
            <w:r w:rsidR="009713AE">
              <w:rPr>
                <w:rFonts w:ascii="Arial" w:eastAsia="Arial" w:hAnsi="Arial" w:cs="Arial"/>
                <w:lang w:bidi="fr-FR"/>
              </w:rPr>
              <w:t> ?</w:t>
            </w:r>
          </w:p>
        </w:tc>
        <w:tc>
          <w:tcPr>
            <w:tcW w:w="1134" w:type="dxa"/>
          </w:tcPr>
          <w:p w14:paraId="1BA2D9B7" w14:textId="77777777" w:rsidR="001A1CEC" w:rsidRPr="003B62CA" w:rsidRDefault="001A1CEC" w:rsidP="001A1CEC">
            <w:pPr>
              <w:spacing w:before="0" w:after="0" w:line="240" w:lineRule="auto"/>
              <w:jc w:val="center"/>
              <w:rPr>
                <w:rFonts w:ascii="Arial" w:hAnsi="Arial" w:cs="Arial"/>
                <w:b/>
                <w:bCs/>
              </w:rPr>
            </w:pPr>
          </w:p>
        </w:tc>
        <w:tc>
          <w:tcPr>
            <w:tcW w:w="1134" w:type="dxa"/>
          </w:tcPr>
          <w:p w14:paraId="5186F22F" w14:textId="77777777" w:rsidR="001A1CEC" w:rsidRPr="003B62CA" w:rsidRDefault="001A1CEC" w:rsidP="001A1CEC">
            <w:pPr>
              <w:spacing w:before="0" w:after="0" w:line="240" w:lineRule="auto"/>
              <w:jc w:val="center"/>
              <w:rPr>
                <w:rFonts w:ascii="Arial" w:hAnsi="Arial" w:cs="Arial"/>
                <w:b/>
                <w:bCs/>
              </w:rPr>
            </w:pPr>
          </w:p>
        </w:tc>
        <w:tc>
          <w:tcPr>
            <w:tcW w:w="1134" w:type="dxa"/>
          </w:tcPr>
          <w:p w14:paraId="4105D176" w14:textId="77777777" w:rsidR="001A1CEC" w:rsidRPr="003B62CA" w:rsidRDefault="001A1CEC" w:rsidP="001A1CEC">
            <w:pPr>
              <w:spacing w:before="0" w:after="0" w:line="240" w:lineRule="auto"/>
              <w:jc w:val="center"/>
              <w:rPr>
                <w:rFonts w:ascii="Arial" w:hAnsi="Arial" w:cs="Arial"/>
                <w:b/>
                <w:bCs/>
              </w:rPr>
            </w:pPr>
          </w:p>
        </w:tc>
        <w:tc>
          <w:tcPr>
            <w:tcW w:w="2784" w:type="dxa"/>
          </w:tcPr>
          <w:p w14:paraId="17417449" w14:textId="77777777" w:rsidR="001A1CEC" w:rsidRPr="003B62CA" w:rsidRDefault="001A1CEC" w:rsidP="001A1CEC">
            <w:pPr>
              <w:spacing w:before="0" w:after="0" w:line="240" w:lineRule="auto"/>
              <w:rPr>
                <w:rFonts w:ascii="Arial" w:hAnsi="Arial" w:cs="Arial"/>
                <w:b/>
                <w:bCs/>
              </w:rPr>
            </w:pPr>
          </w:p>
        </w:tc>
      </w:tr>
      <w:tr w:rsidR="001A1CEC" w:rsidRPr="003B62CA" w14:paraId="6495B317" w14:textId="77777777" w:rsidTr="001A1CEC">
        <w:tc>
          <w:tcPr>
            <w:tcW w:w="2830" w:type="dxa"/>
          </w:tcPr>
          <w:p w14:paraId="50D25EA2" w14:textId="221BBB5F" w:rsidR="001A1CEC" w:rsidRPr="003B62CA" w:rsidRDefault="001A1CEC" w:rsidP="001A1CEC">
            <w:pPr>
              <w:spacing w:before="0" w:after="0" w:line="240" w:lineRule="auto"/>
              <w:rPr>
                <w:rFonts w:ascii="Arial" w:hAnsi="Arial" w:cs="Arial"/>
              </w:rPr>
            </w:pPr>
            <w:r w:rsidRPr="003B62CA">
              <w:rPr>
                <w:rFonts w:ascii="Arial" w:eastAsia="Arial" w:hAnsi="Arial" w:cs="Arial"/>
                <w:lang w:bidi="fr-FR"/>
              </w:rPr>
              <w:t>Les postes de travail sont-ils propres et bien entretenus</w:t>
            </w:r>
            <w:r w:rsidR="009713AE">
              <w:rPr>
                <w:rFonts w:ascii="Arial" w:eastAsia="Arial" w:hAnsi="Arial" w:cs="Arial"/>
                <w:lang w:bidi="fr-FR"/>
              </w:rPr>
              <w:t> ?</w:t>
            </w:r>
          </w:p>
        </w:tc>
        <w:tc>
          <w:tcPr>
            <w:tcW w:w="1134" w:type="dxa"/>
          </w:tcPr>
          <w:p w14:paraId="31855AC6" w14:textId="77777777" w:rsidR="001A1CEC" w:rsidRPr="003B62CA" w:rsidRDefault="001A1CEC" w:rsidP="001A1CEC">
            <w:pPr>
              <w:spacing w:before="0" w:after="0" w:line="240" w:lineRule="auto"/>
              <w:jc w:val="center"/>
              <w:rPr>
                <w:rFonts w:ascii="Arial" w:hAnsi="Arial" w:cs="Arial"/>
                <w:b/>
                <w:bCs/>
              </w:rPr>
            </w:pPr>
          </w:p>
        </w:tc>
        <w:tc>
          <w:tcPr>
            <w:tcW w:w="1134" w:type="dxa"/>
          </w:tcPr>
          <w:p w14:paraId="63F82350" w14:textId="77777777" w:rsidR="001A1CEC" w:rsidRPr="003B62CA" w:rsidRDefault="001A1CEC" w:rsidP="001A1CEC">
            <w:pPr>
              <w:spacing w:before="0" w:after="0" w:line="240" w:lineRule="auto"/>
              <w:jc w:val="center"/>
              <w:rPr>
                <w:rFonts w:ascii="Arial" w:hAnsi="Arial" w:cs="Arial"/>
                <w:b/>
                <w:bCs/>
              </w:rPr>
            </w:pPr>
          </w:p>
        </w:tc>
        <w:tc>
          <w:tcPr>
            <w:tcW w:w="1134" w:type="dxa"/>
          </w:tcPr>
          <w:p w14:paraId="416F958B" w14:textId="77777777" w:rsidR="001A1CEC" w:rsidRPr="003B62CA" w:rsidRDefault="001A1CEC" w:rsidP="001A1CEC">
            <w:pPr>
              <w:spacing w:before="0" w:after="0" w:line="240" w:lineRule="auto"/>
              <w:jc w:val="center"/>
              <w:rPr>
                <w:rFonts w:ascii="Arial" w:hAnsi="Arial" w:cs="Arial"/>
                <w:b/>
                <w:bCs/>
              </w:rPr>
            </w:pPr>
          </w:p>
        </w:tc>
        <w:tc>
          <w:tcPr>
            <w:tcW w:w="2784" w:type="dxa"/>
          </w:tcPr>
          <w:p w14:paraId="70C8DB65" w14:textId="77777777" w:rsidR="001A1CEC" w:rsidRPr="003B62CA" w:rsidRDefault="001A1CEC" w:rsidP="001A1CEC">
            <w:pPr>
              <w:spacing w:before="0" w:after="0" w:line="240" w:lineRule="auto"/>
              <w:rPr>
                <w:rFonts w:ascii="Arial" w:hAnsi="Arial" w:cs="Arial"/>
                <w:b/>
                <w:bCs/>
              </w:rPr>
            </w:pPr>
          </w:p>
        </w:tc>
      </w:tr>
      <w:tr w:rsidR="001A1CEC" w:rsidRPr="003B62CA" w14:paraId="19AD8E9F" w14:textId="77777777" w:rsidTr="001A1CEC">
        <w:tc>
          <w:tcPr>
            <w:tcW w:w="2830" w:type="dxa"/>
          </w:tcPr>
          <w:p w14:paraId="30ED3587" w14:textId="3AF0EE92" w:rsidR="001A1CEC" w:rsidRPr="003B62CA" w:rsidRDefault="001A1CEC" w:rsidP="001A1CEC">
            <w:pPr>
              <w:spacing w:before="0" w:after="0" w:line="240" w:lineRule="auto"/>
              <w:rPr>
                <w:rFonts w:ascii="Arial" w:hAnsi="Arial" w:cs="Arial"/>
              </w:rPr>
            </w:pPr>
            <w:r w:rsidRPr="003B62CA">
              <w:rPr>
                <w:rFonts w:ascii="Arial" w:eastAsia="Arial" w:hAnsi="Arial" w:cs="Arial"/>
                <w:lang w:bidi="fr-FR"/>
              </w:rPr>
              <w:t>La zone prévue pour le prélèvement des échantillons est-elle séparée de la ou des salle(s) d’examen du patient</w:t>
            </w:r>
            <w:r w:rsidR="009713AE">
              <w:rPr>
                <w:rFonts w:ascii="Arial" w:eastAsia="Arial" w:hAnsi="Arial" w:cs="Arial"/>
                <w:lang w:bidi="fr-FR"/>
              </w:rPr>
              <w:t> ?</w:t>
            </w:r>
          </w:p>
        </w:tc>
        <w:tc>
          <w:tcPr>
            <w:tcW w:w="1134" w:type="dxa"/>
          </w:tcPr>
          <w:p w14:paraId="172B3F7B" w14:textId="77777777" w:rsidR="001A1CEC" w:rsidRPr="003B62CA" w:rsidRDefault="001A1CEC" w:rsidP="001A1CEC">
            <w:pPr>
              <w:spacing w:before="0" w:after="0" w:line="240" w:lineRule="auto"/>
              <w:jc w:val="center"/>
              <w:rPr>
                <w:rFonts w:ascii="Arial" w:hAnsi="Arial" w:cs="Arial"/>
                <w:b/>
                <w:bCs/>
              </w:rPr>
            </w:pPr>
          </w:p>
        </w:tc>
        <w:tc>
          <w:tcPr>
            <w:tcW w:w="1134" w:type="dxa"/>
          </w:tcPr>
          <w:p w14:paraId="712F1770" w14:textId="77777777" w:rsidR="001A1CEC" w:rsidRPr="003B62CA" w:rsidRDefault="001A1CEC" w:rsidP="001A1CEC">
            <w:pPr>
              <w:spacing w:before="0" w:after="0" w:line="240" w:lineRule="auto"/>
              <w:jc w:val="center"/>
              <w:rPr>
                <w:rFonts w:ascii="Arial" w:hAnsi="Arial" w:cs="Arial"/>
                <w:b/>
                <w:bCs/>
              </w:rPr>
            </w:pPr>
          </w:p>
        </w:tc>
        <w:tc>
          <w:tcPr>
            <w:tcW w:w="1134" w:type="dxa"/>
          </w:tcPr>
          <w:p w14:paraId="36A32803" w14:textId="77777777" w:rsidR="001A1CEC" w:rsidRPr="003B62CA" w:rsidRDefault="001A1CEC" w:rsidP="001A1CEC">
            <w:pPr>
              <w:spacing w:before="0" w:after="0" w:line="240" w:lineRule="auto"/>
              <w:jc w:val="center"/>
              <w:rPr>
                <w:rFonts w:ascii="Arial" w:hAnsi="Arial" w:cs="Arial"/>
                <w:b/>
                <w:bCs/>
              </w:rPr>
            </w:pPr>
          </w:p>
        </w:tc>
        <w:tc>
          <w:tcPr>
            <w:tcW w:w="2784" w:type="dxa"/>
          </w:tcPr>
          <w:p w14:paraId="2C42CC8A" w14:textId="77777777" w:rsidR="001A1CEC" w:rsidRPr="003B62CA" w:rsidRDefault="001A1CEC" w:rsidP="001A1CEC">
            <w:pPr>
              <w:spacing w:before="0" w:after="0" w:line="240" w:lineRule="auto"/>
              <w:rPr>
                <w:rFonts w:ascii="Arial" w:hAnsi="Arial" w:cs="Arial"/>
                <w:b/>
                <w:bCs/>
              </w:rPr>
            </w:pPr>
          </w:p>
        </w:tc>
      </w:tr>
    </w:tbl>
    <w:p w14:paraId="11FD1CFD" w14:textId="364DC32B" w:rsidR="001A1CEC" w:rsidRPr="003B62CA" w:rsidRDefault="001A1CEC" w:rsidP="001A1CEC">
      <w:pPr>
        <w:spacing w:before="0" w:after="0" w:line="240" w:lineRule="auto"/>
        <w:rPr>
          <w:rFonts w:ascii="Arial" w:hAnsi="Arial" w:cs="Arial"/>
          <w:b/>
          <w:bCs/>
        </w:rPr>
      </w:pPr>
    </w:p>
    <w:p w14:paraId="71A32CF1" w14:textId="63C14BB7" w:rsidR="001A1CEC" w:rsidRDefault="001A1CEC" w:rsidP="001A1CEC">
      <w:pPr>
        <w:pStyle w:val="Heading2"/>
        <w:keepNext/>
        <w:spacing w:before="0" w:after="0" w:line="240" w:lineRule="auto"/>
        <w:rPr>
          <w:rFonts w:ascii="Arial" w:hAnsi="Arial" w:cs="Arial"/>
          <w:sz w:val="20"/>
          <w:szCs w:val="20"/>
        </w:rPr>
      </w:pPr>
    </w:p>
    <w:p w14:paraId="23C3BDC1" w14:textId="77777777" w:rsidR="00B30108" w:rsidRPr="007074DA" w:rsidRDefault="00B30108" w:rsidP="00B30108">
      <w:pPr>
        <w:pStyle w:val="Heading2"/>
        <w:keepNext/>
        <w:spacing w:before="0" w:after="0" w:line="240" w:lineRule="auto"/>
        <w:rPr>
          <w:rFonts w:ascii="Arial" w:hAnsi="Arial" w:cs="Arial"/>
          <w:sz w:val="26"/>
          <w:szCs w:val="26"/>
        </w:rPr>
      </w:pPr>
      <w:r w:rsidRPr="007074DA">
        <w:rPr>
          <w:rFonts w:ascii="Arial" w:eastAsia="Arial" w:hAnsi="Arial" w:cs="Arial"/>
          <w:sz w:val="26"/>
          <w:szCs w:val="26"/>
          <w:lang w:bidi="fr-FR"/>
        </w:rPr>
        <w:t>Formation du personnel</w:t>
      </w:r>
    </w:p>
    <w:tbl>
      <w:tblPr>
        <w:tblStyle w:val="TableGrid"/>
        <w:tblW w:w="0" w:type="auto"/>
        <w:tblLook w:val="04A0" w:firstRow="1" w:lastRow="0" w:firstColumn="1" w:lastColumn="0" w:noHBand="0" w:noVBand="1"/>
      </w:tblPr>
      <w:tblGrid>
        <w:gridCol w:w="2830"/>
        <w:gridCol w:w="1134"/>
        <w:gridCol w:w="1134"/>
        <w:gridCol w:w="1134"/>
        <w:gridCol w:w="2784"/>
      </w:tblGrid>
      <w:tr w:rsidR="001A1CEC" w:rsidRPr="003B62CA" w14:paraId="1BD76316" w14:textId="77777777" w:rsidTr="00C17734">
        <w:trPr>
          <w:tblHeader/>
        </w:trPr>
        <w:tc>
          <w:tcPr>
            <w:tcW w:w="2830" w:type="dxa"/>
            <w:shd w:val="clear" w:color="auto" w:fill="009AC9"/>
          </w:tcPr>
          <w:p w14:paraId="52DEC8E3" w14:textId="77777777" w:rsidR="001A1CEC" w:rsidRPr="003B62CA" w:rsidRDefault="001A1CEC"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Question</w:t>
            </w:r>
          </w:p>
        </w:tc>
        <w:tc>
          <w:tcPr>
            <w:tcW w:w="1134" w:type="dxa"/>
            <w:shd w:val="clear" w:color="auto" w:fill="009AC9"/>
          </w:tcPr>
          <w:p w14:paraId="47CD9032" w14:textId="77777777" w:rsidR="001A1CEC" w:rsidRPr="003B62CA" w:rsidRDefault="001A1CEC"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Oui</w:t>
            </w:r>
          </w:p>
        </w:tc>
        <w:tc>
          <w:tcPr>
            <w:tcW w:w="1134" w:type="dxa"/>
            <w:shd w:val="clear" w:color="auto" w:fill="009AC9"/>
          </w:tcPr>
          <w:p w14:paraId="34219EF0" w14:textId="48D227F7" w:rsidR="001A1CEC" w:rsidRPr="003B62CA" w:rsidRDefault="00957F2D" w:rsidP="00A6306A">
            <w:pPr>
              <w:spacing w:before="0" w:after="0" w:line="240" w:lineRule="auto"/>
              <w:jc w:val="center"/>
              <w:rPr>
                <w:rFonts w:ascii="Arial" w:hAnsi="Arial" w:cs="Arial"/>
                <w:b/>
                <w:bCs/>
                <w:color w:val="FFFFFF" w:themeColor="background1"/>
              </w:rPr>
            </w:pPr>
            <w:r>
              <w:rPr>
                <w:rFonts w:ascii="Arial" w:eastAsia="Arial" w:hAnsi="Arial" w:cs="Arial"/>
                <w:b/>
                <w:color w:val="FFFFFF" w:themeColor="background1"/>
                <w:lang w:bidi="fr-FR"/>
              </w:rPr>
              <w:t>P</w:t>
            </w:r>
            <w:r w:rsidR="001A1CEC" w:rsidRPr="003B62CA">
              <w:rPr>
                <w:rFonts w:ascii="Arial" w:eastAsia="Arial" w:hAnsi="Arial" w:cs="Arial"/>
                <w:b/>
                <w:color w:val="FFFFFF" w:themeColor="background1"/>
                <w:lang w:bidi="fr-FR"/>
              </w:rPr>
              <w:t>artiel</w:t>
            </w:r>
          </w:p>
        </w:tc>
        <w:tc>
          <w:tcPr>
            <w:tcW w:w="1134" w:type="dxa"/>
            <w:shd w:val="clear" w:color="auto" w:fill="009AC9"/>
          </w:tcPr>
          <w:p w14:paraId="08DB2FB0" w14:textId="77777777" w:rsidR="001A1CEC" w:rsidRPr="003B62CA" w:rsidRDefault="001A1CEC"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Non</w:t>
            </w:r>
          </w:p>
        </w:tc>
        <w:tc>
          <w:tcPr>
            <w:tcW w:w="2784" w:type="dxa"/>
            <w:shd w:val="clear" w:color="auto" w:fill="009AC9"/>
          </w:tcPr>
          <w:p w14:paraId="5BC125E3" w14:textId="77777777" w:rsidR="001A1CEC" w:rsidRPr="003B62CA" w:rsidRDefault="001A1CEC"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Commentaire</w:t>
            </w:r>
          </w:p>
        </w:tc>
      </w:tr>
      <w:tr w:rsidR="001A1CEC" w:rsidRPr="003B62CA" w14:paraId="1D3566A5" w14:textId="77777777" w:rsidTr="00A6306A">
        <w:tc>
          <w:tcPr>
            <w:tcW w:w="2830" w:type="dxa"/>
          </w:tcPr>
          <w:p w14:paraId="310112DE" w14:textId="41DF93C7" w:rsidR="001A1CEC" w:rsidRPr="003B62CA" w:rsidRDefault="004D37E8" w:rsidP="00A6306A">
            <w:pPr>
              <w:spacing w:before="0" w:after="0" w:line="240" w:lineRule="auto"/>
              <w:rPr>
                <w:rFonts w:ascii="Arial" w:hAnsi="Arial" w:cs="Arial"/>
                <w:b/>
                <w:bCs/>
              </w:rPr>
            </w:pPr>
            <w:r w:rsidRPr="007074DA">
              <w:rPr>
                <w:rFonts w:ascii="Arial" w:eastAsia="Arial" w:hAnsi="Arial" w:cs="Arial"/>
                <w:lang w:bidi="fr-FR"/>
              </w:rPr>
              <w:t>Le personnel est-il formé au prélèvement des échantillons pour la détection par TDR</w:t>
            </w:r>
            <w:r>
              <w:rPr>
                <w:rFonts w:ascii="Arial" w:eastAsia="Arial" w:hAnsi="Arial" w:cs="Arial"/>
                <w:lang w:bidi="fr-FR"/>
              </w:rPr>
              <w:t>-Ag</w:t>
            </w:r>
            <w:r w:rsidRPr="007074DA">
              <w:rPr>
                <w:rFonts w:ascii="Arial" w:eastAsia="Arial" w:hAnsi="Arial" w:cs="Arial"/>
                <w:lang w:bidi="fr-FR"/>
              </w:rPr>
              <w:t xml:space="preserve"> du SARS-CoV-2</w:t>
            </w:r>
            <w:r>
              <w:rPr>
                <w:rFonts w:ascii="Arial" w:eastAsia="Arial" w:hAnsi="Arial" w:cs="Arial"/>
                <w:lang w:bidi="fr-FR"/>
              </w:rPr>
              <w:t> ?</w:t>
            </w:r>
          </w:p>
        </w:tc>
        <w:tc>
          <w:tcPr>
            <w:tcW w:w="1134" w:type="dxa"/>
          </w:tcPr>
          <w:p w14:paraId="113D9A41" w14:textId="77777777" w:rsidR="001A1CEC" w:rsidRPr="003B62CA" w:rsidRDefault="001A1CEC" w:rsidP="00A6306A">
            <w:pPr>
              <w:spacing w:before="0" w:after="0" w:line="240" w:lineRule="auto"/>
              <w:jc w:val="center"/>
              <w:rPr>
                <w:rFonts w:ascii="Arial" w:hAnsi="Arial" w:cs="Arial"/>
                <w:b/>
                <w:bCs/>
              </w:rPr>
            </w:pPr>
          </w:p>
        </w:tc>
        <w:tc>
          <w:tcPr>
            <w:tcW w:w="1134" w:type="dxa"/>
          </w:tcPr>
          <w:p w14:paraId="03536DA8" w14:textId="77777777" w:rsidR="001A1CEC" w:rsidRPr="003B62CA" w:rsidRDefault="001A1CEC" w:rsidP="00A6306A">
            <w:pPr>
              <w:spacing w:before="0" w:after="0" w:line="240" w:lineRule="auto"/>
              <w:jc w:val="center"/>
              <w:rPr>
                <w:rFonts w:ascii="Arial" w:hAnsi="Arial" w:cs="Arial"/>
                <w:b/>
                <w:bCs/>
              </w:rPr>
            </w:pPr>
          </w:p>
        </w:tc>
        <w:tc>
          <w:tcPr>
            <w:tcW w:w="1134" w:type="dxa"/>
          </w:tcPr>
          <w:p w14:paraId="32A288CB" w14:textId="77777777" w:rsidR="001A1CEC" w:rsidRPr="003B62CA" w:rsidRDefault="001A1CEC" w:rsidP="00A6306A">
            <w:pPr>
              <w:spacing w:before="0" w:after="0" w:line="240" w:lineRule="auto"/>
              <w:jc w:val="center"/>
              <w:rPr>
                <w:rFonts w:ascii="Arial" w:hAnsi="Arial" w:cs="Arial"/>
                <w:b/>
                <w:bCs/>
              </w:rPr>
            </w:pPr>
          </w:p>
        </w:tc>
        <w:tc>
          <w:tcPr>
            <w:tcW w:w="2784" w:type="dxa"/>
          </w:tcPr>
          <w:p w14:paraId="2066A785" w14:textId="77777777" w:rsidR="001A1CEC" w:rsidRPr="003B62CA" w:rsidRDefault="001A1CEC" w:rsidP="00A6306A">
            <w:pPr>
              <w:spacing w:before="0" w:after="0" w:line="240" w:lineRule="auto"/>
              <w:rPr>
                <w:rFonts w:ascii="Arial" w:hAnsi="Arial" w:cs="Arial"/>
                <w:b/>
                <w:bCs/>
              </w:rPr>
            </w:pPr>
          </w:p>
        </w:tc>
      </w:tr>
      <w:tr w:rsidR="00630B6D" w:rsidRPr="003B62CA" w14:paraId="4B20D73F" w14:textId="77777777" w:rsidTr="00A6306A">
        <w:tc>
          <w:tcPr>
            <w:tcW w:w="2830" w:type="dxa"/>
          </w:tcPr>
          <w:p w14:paraId="24AF8CCD" w14:textId="72C2F7AB" w:rsidR="00630B6D" w:rsidRPr="003B62CA" w:rsidRDefault="00E954D6" w:rsidP="00630B6D">
            <w:pPr>
              <w:spacing w:before="0" w:after="0" w:line="240" w:lineRule="auto"/>
              <w:rPr>
                <w:rFonts w:ascii="Arial" w:hAnsi="Arial" w:cs="Arial"/>
              </w:rPr>
            </w:pPr>
            <w:r w:rsidRPr="007074DA">
              <w:rPr>
                <w:rFonts w:ascii="Arial" w:eastAsia="Arial" w:hAnsi="Arial" w:cs="Arial"/>
                <w:lang w:bidi="fr-FR"/>
              </w:rPr>
              <w:t xml:space="preserve">Le personnel est-il formé </w:t>
            </w:r>
            <w:r>
              <w:rPr>
                <w:rFonts w:ascii="Arial" w:eastAsia="Arial" w:hAnsi="Arial" w:cs="Arial"/>
                <w:lang w:bidi="fr-FR"/>
              </w:rPr>
              <w:t xml:space="preserve">en matière de sécurité </w:t>
            </w:r>
            <w:r w:rsidRPr="007074DA">
              <w:rPr>
                <w:rFonts w:ascii="Arial" w:eastAsia="Arial" w:hAnsi="Arial" w:cs="Arial"/>
                <w:lang w:bidi="fr-FR"/>
              </w:rPr>
              <w:t>au prélèvement des échantillons et au</w:t>
            </w:r>
            <w:r>
              <w:rPr>
                <w:rFonts w:ascii="Arial" w:eastAsia="Arial" w:hAnsi="Arial" w:cs="Arial"/>
                <w:lang w:bidi="fr-FR"/>
              </w:rPr>
              <w:t xml:space="preserve"> test par </w:t>
            </w:r>
            <w:r w:rsidRPr="007074DA">
              <w:rPr>
                <w:rFonts w:ascii="Arial" w:eastAsia="Arial" w:hAnsi="Arial" w:cs="Arial"/>
                <w:lang w:bidi="fr-FR"/>
              </w:rPr>
              <w:t>TDR</w:t>
            </w:r>
            <w:r>
              <w:rPr>
                <w:rFonts w:ascii="Arial" w:eastAsia="Arial" w:hAnsi="Arial" w:cs="Arial"/>
                <w:lang w:bidi="fr-FR"/>
              </w:rPr>
              <w:t>-Ag</w:t>
            </w:r>
            <w:r w:rsidRPr="007074DA">
              <w:rPr>
                <w:rFonts w:ascii="Arial" w:eastAsia="Arial" w:hAnsi="Arial" w:cs="Arial"/>
                <w:lang w:bidi="fr-FR"/>
              </w:rPr>
              <w:t xml:space="preserve"> du SARS-C</w:t>
            </w:r>
            <w:r>
              <w:rPr>
                <w:rFonts w:ascii="Arial" w:eastAsia="Arial" w:hAnsi="Arial" w:cs="Arial"/>
                <w:lang w:bidi="fr-FR"/>
              </w:rPr>
              <w:t>o</w:t>
            </w:r>
            <w:r w:rsidRPr="007074DA">
              <w:rPr>
                <w:rFonts w:ascii="Arial" w:eastAsia="Arial" w:hAnsi="Arial" w:cs="Arial"/>
                <w:lang w:bidi="fr-FR"/>
              </w:rPr>
              <w:t>V-2</w:t>
            </w:r>
            <w:r>
              <w:rPr>
                <w:rFonts w:ascii="Arial" w:eastAsia="Arial" w:hAnsi="Arial" w:cs="Arial"/>
                <w:lang w:bidi="fr-FR"/>
              </w:rPr>
              <w:t> ?</w:t>
            </w:r>
          </w:p>
        </w:tc>
        <w:tc>
          <w:tcPr>
            <w:tcW w:w="1134" w:type="dxa"/>
          </w:tcPr>
          <w:p w14:paraId="7DB96B89" w14:textId="77777777" w:rsidR="00630B6D" w:rsidRPr="003B62CA" w:rsidRDefault="00630B6D" w:rsidP="00630B6D">
            <w:pPr>
              <w:spacing w:before="0" w:after="0" w:line="240" w:lineRule="auto"/>
              <w:jc w:val="center"/>
              <w:rPr>
                <w:rFonts w:ascii="Arial" w:hAnsi="Arial" w:cs="Arial"/>
                <w:b/>
                <w:bCs/>
              </w:rPr>
            </w:pPr>
          </w:p>
        </w:tc>
        <w:tc>
          <w:tcPr>
            <w:tcW w:w="1134" w:type="dxa"/>
          </w:tcPr>
          <w:p w14:paraId="4D5F6985" w14:textId="77777777" w:rsidR="00630B6D" w:rsidRPr="003B62CA" w:rsidRDefault="00630B6D" w:rsidP="00630B6D">
            <w:pPr>
              <w:spacing w:before="0" w:after="0" w:line="240" w:lineRule="auto"/>
              <w:jc w:val="center"/>
              <w:rPr>
                <w:rFonts w:ascii="Arial" w:hAnsi="Arial" w:cs="Arial"/>
                <w:b/>
                <w:bCs/>
              </w:rPr>
            </w:pPr>
          </w:p>
        </w:tc>
        <w:tc>
          <w:tcPr>
            <w:tcW w:w="1134" w:type="dxa"/>
          </w:tcPr>
          <w:p w14:paraId="605FEBCE" w14:textId="77777777" w:rsidR="00630B6D" w:rsidRPr="003B62CA" w:rsidRDefault="00630B6D" w:rsidP="00630B6D">
            <w:pPr>
              <w:spacing w:before="0" w:after="0" w:line="240" w:lineRule="auto"/>
              <w:jc w:val="center"/>
              <w:rPr>
                <w:rFonts w:ascii="Arial" w:hAnsi="Arial" w:cs="Arial"/>
                <w:b/>
                <w:bCs/>
              </w:rPr>
            </w:pPr>
          </w:p>
        </w:tc>
        <w:tc>
          <w:tcPr>
            <w:tcW w:w="2784" w:type="dxa"/>
          </w:tcPr>
          <w:p w14:paraId="5AE62B88" w14:textId="77777777" w:rsidR="00630B6D" w:rsidRPr="003B62CA" w:rsidRDefault="00630B6D" w:rsidP="00630B6D">
            <w:pPr>
              <w:spacing w:before="0" w:after="0" w:line="240" w:lineRule="auto"/>
              <w:rPr>
                <w:rFonts w:ascii="Arial" w:hAnsi="Arial" w:cs="Arial"/>
                <w:b/>
                <w:bCs/>
              </w:rPr>
            </w:pPr>
          </w:p>
        </w:tc>
      </w:tr>
      <w:tr w:rsidR="00630B6D" w:rsidRPr="003B62CA" w14:paraId="0ED8825F" w14:textId="77777777" w:rsidTr="00A6306A">
        <w:tc>
          <w:tcPr>
            <w:tcW w:w="2830" w:type="dxa"/>
          </w:tcPr>
          <w:p w14:paraId="45EE79BB" w14:textId="45D8BC1C" w:rsidR="00630B6D" w:rsidRPr="003B62CA" w:rsidRDefault="00630B6D" w:rsidP="00630B6D">
            <w:pPr>
              <w:spacing w:before="0" w:after="0" w:line="240" w:lineRule="auto"/>
              <w:rPr>
                <w:rFonts w:ascii="Arial" w:hAnsi="Arial" w:cs="Arial"/>
              </w:rPr>
            </w:pPr>
            <w:r w:rsidRPr="003B62CA">
              <w:rPr>
                <w:rFonts w:ascii="Arial" w:eastAsia="Arial" w:hAnsi="Arial" w:cs="Arial"/>
                <w:lang w:bidi="fr-FR"/>
              </w:rPr>
              <w:t>Le personnel est-il formé à l’exécution des TDR</w:t>
            </w:r>
            <w:r>
              <w:rPr>
                <w:rFonts w:ascii="Arial" w:eastAsia="Arial" w:hAnsi="Arial" w:cs="Arial"/>
                <w:lang w:bidi="fr-FR"/>
              </w:rPr>
              <w:t>-Ag</w:t>
            </w:r>
            <w:r w:rsidRPr="003B62CA">
              <w:rPr>
                <w:rFonts w:ascii="Arial" w:eastAsia="Arial" w:hAnsi="Arial" w:cs="Arial"/>
                <w:lang w:bidi="fr-FR"/>
              </w:rPr>
              <w:t xml:space="preserve"> du SARS-CoV-2</w:t>
            </w:r>
            <w:r>
              <w:rPr>
                <w:rFonts w:ascii="Arial" w:eastAsia="Arial" w:hAnsi="Arial" w:cs="Arial"/>
                <w:lang w:bidi="fr-FR"/>
              </w:rPr>
              <w:t> ?</w:t>
            </w:r>
          </w:p>
        </w:tc>
        <w:tc>
          <w:tcPr>
            <w:tcW w:w="1134" w:type="dxa"/>
          </w:tcPr>
          <w:p w14:paraId="68C0DFB6" w14:textId="77777777" w:rsidR="00630B6D" w:rsidRPr="003B62CA" w:rsidRDefault="00630B6D" w:rsidP="00630B6D">
            <w:pPr>
              <w:spacing w:before="0" w:after="0" w:line="240" w:lineRule="auto"/>
              <w:jc w:val="center"/>
              <w:rPr>
                <w:rFonts w:ascii="Arial" w:hAnsi="Arial" w:cs="Arial"/>
                <w:b/>
                <w:bCs/>
              </w:rPr>
            </w:pPr>
          </w:p>
        </w:tc>
        <w:tc>
          <w:tcPr>
            <w:tcW w:w="1134" w:type="dxa"/>
          </w:tcPr>
          <w:p w14:paraId="4A532EB8" w14:textId="77777777" w:rsidR="00630B6D" w:rsidRPr="003B62CA" w:rsidRDefault="00630B6D" w:rsidP="00630B6D">
            <w:pPr>
              <w:spacing w:before="0" w:after="0" w:line="240" w:lineRule="auto"/>
              <w:jc w:val="center"/>
              <w:rPr>
                <w:rFonts w:ascii="Arial" w:hAnsi="Arial" w:cs="Arial"/>
                <w:b/>
                <w:bCs/>
              </w:rPr>
            </w:pPr>
          </w:p>
        </w:tc>
        <w:tc>
          <w:tcPr>
            <w:tcW w:w="1134" w:type="dxa"/>
          </w:tcPr>
          <w:p w14:paraId="74342E5E" w14:textId="77777777" w:rsidR="00630B6D" w:rsidRPr="003B62CA" w:rsidRDefault="00630B6D" w:rsidP="00630B6D">
            <w:pPr>
              <w:spacing w:before="0" w:after="0" w:line="240" w:lineRule="auto"/>
              <w:jc w:val="center"/>
              <w:rPr>
                <w:rFonts w:ascii="Arial" w:hAnsi="Arial" w:cs="Arial"/>
                <w:b/>
                <w:bCs/>
              </w:rPr>
            </w:pPr>
          </w:p>
        </w:tc>
        <w:tc>
          <w:tcPr>
            <w:tcW w:w="2784" w:type="dxa"/>
          </w:tcPr>
          <w:p w14:paraId="10E3D113" w14:textId="77777777" w:rsidR="00630B6D" w:rsidRPr="003B62CA" w:rsidRDefault="00630B6D" w:rsidP="00630B6D">
            <w:pPr>
              <w:spacing w:before="0" w:after="0" w:line="240" w:lineRule="auto"/>
              <w:rPr>
                <w:rFonts w:ascii="Arial" w:hAnsi="Arial" w:cs="Arial"/>
                <w:b/>
                <w:bCs/>
              </w:rPr>
            </w:pPr>
          </w:p>
        </w:tc>
      </w:tr>
      <w:tr w:rsidR="00630B6D" w:rsidRPr="003B62CA" w14:paraId="0EB4C542" w14:textId="77777777" w:rsidTr="00A6306A">
        <w:tc>
          <w:tcPr>
            <w:tcW w:w="2830" w:type="dxa"/>
          </w:tcPr>
          <w:p w14:paraId="230E4065" w14:textId="1B61B276" w:rsidR="00630B6D" w:rsidRPr="003B62CA" w:rsidRDefault="00957F2D" w:rsidP="00630B6D">
            <w:pPr>
              <w:spacing w:before="0" w:after="0" w:line="240" w:lineRule="auto"/>
              <w:rPr>
                <w:rFonts w:ascii="Arial" w:hAnsi="Arial" w:cs="Arial"/>
              </w:rPr>
            </w:pPr>
            <w:r w:rsidRPr="007074DA">
              <w:rPr>
                <w:rFonts w:ascii="Arial" w:eastAsia="Arial" w:hAnsi="Arial" w:cs="Arial"/>
                <w:lang w:bidi="fr-FR"/>
              </w:rPr>
              <w:t>Le personnel qui effectue les TDR</w:t>
            </w:r>
            <w:r>
              <w:rPr>
                <w:rFonts w:ascii="Arial" w:eastAsia="Arial" w:hAnsi="Arial" w:cs="Arial"/>
                <w:lang w:bidi="fr-FR"/>
              </w:rPr>
              <w:t>-Ag</w:t>
            </w:r>
            <w:r w:rsidRPr="007074DA">
              <w:rPr>
                <w:rFonts w:ascii="Arial" w:eastAsia="Arial" w:hAnsi="Arial" w:cs="Arial"/>
                <w:lang w:bidi="fr-FR"/>
              </w:rPr>
              <w:t xml:space="preserve"> du SARS-CoV-2 a-t-il été déclaré apte à le faire à la suite d'une évaluation des compétences</w:t>
            </w:r>
            <w:r>
              <w:rPr>
                <w:rFonts w:ascii="Arial" w:eastAsia="Arial" w:hAnsi="Arial" w:cs="Arial"/>
                <w:lang w:bidi="fr-FR"/>
              </w:rPr>
              <w:t> ?</w:t>
            </w:r>
          </w:p>
        </w:tc>
        <w:tc>
          <w:tcPr>
            <w:tcW w:w="1134" w:type="dxa"/>
          </w:tcPr>
          <w:p w14:paraId="74C919E9" w14:textId="77777777" w:rsidR="00630B6D" w:rsidRPr="003B62CA" w:rsidRDefault="00630B6D" w:rsidP="00630B6D">
            <w:pPr>
              <w:spacing w:before="0" w:after="0" w:line="240" w:lineRule="auto"/>
              <w:jc w:val="center"/>
              <w:rPr>
                <w:rFonts w:ascii="Arial" w:hAnsi="Arial" w:cs="Arial"/>
                <w:b/>
                <w:bCs/>
              </w:rPr>
            </w:pPr>
          </w:p>
        </w:tc>
        <w:tc>
          <w:tcPr>
            <w:tcW w:w="1134" w:type="dxa"/>
          </w:tcPr>
          <w:p w14:paraId="61F3FAD3" w14:textId="77777777" w:rsidR="00630B6D" w:rsidRPr="003B62CA" w:rsidRDefault="00630B6D" w:rsidP="00630B6D">
            <w:pPr>
              <w:spacing w:before="0" w:after="0" w:line="240" w:lineRule="auto"/>
              <w:jc w:val="center"/>
              <w:rPr>
                <w:rFonts w:ascii="Arial" w:hAnsi="Arial" w:cs="Arial"/>
                <w:b/>
                <w:bCs/>
              </w:rPr>
            </w:pPr>
          </w:p>
        </w:tc>
        <w:tc>
          <w:tcPr>
            <w:tcW w:w="1134" w:type="dxa"/>
          </w:tcPr>
          <w:p w14:paraId="67EA622B" w14:textId="77777777" w:rsidR="00630B6D" w:rsidRPr="003B62CA" w:rsidRDefault="00630B6D" w:rsidP="00630B6D">
            <w:pPr>
              <w:spacing w:before="0" w:after="0" w:line="240" w:lineRule="auto"/>
              <w:jc w:val="center"/>
              <w:rPr>
                <w:rFonts w:ascii="Arial" w:hAnsi="Arial" w:cs="Arial"/>
                <w:b/>
                <w:bCs/>
              </w:rPr>
            </w:pPr>
          </w:p>
        </w:tc>
        <w:tc>
          <w:tcPr>
            <w:tcW w:w="2784" w:type="dxa"/>
          </w:tcPr>
          <w:p w14:paraId="25C4EC95" w14:textId="77777777" w:rsidR="00630B6D" w:rsidRPr="003B62CA" w:rsidRDefault="00630B6D" w:rsidP="00630B6D">
            <w:pPr>
              <w:spacing w:before="0" w:after="0" w:line="240" w:lineRule="auto"/>
              <w:rPr>
                <w:rFonts w:ascii="Arial" w:hAnsi="Arial" w:cs="Arial"/>
                <w:b/>
                <w:bCs/>
              </w:rPr>
            </w:pPr>
          </w:p>
        </w:tc>
      </w:tr>
    </w:tbl>
    <w:p w14:paraId="3EB9CCA7" w14:textId="5E8AF9E6" w:rsidR="009D0954" w:rsidRDefault="009D0954" w:rsidP="00297DD9">
      <w:pPr>
        <w:spacing w:before="0" w:after="0" w:line="240" w:lineRule="auto"/>
        <w:rPr>
          <w:rFonts w:ascii="Arial" w:hAnsi="Arial" w:cs="Arial"/>
        </w:rPr>
      </w:pPr>
    </w:p>
    <w:p w14:paraId="14A1D528" w14:textId="1F7B28E3" w:rsidR="00297DD9" w:rsidRDefault="00297DD9" w:rsidP="00297DD9">
      <w:pPr>
        <w:spacing w:before="0" w:after="0" w:line="240" w:lineRule="auto"/>
        <w:rPr>
          <w:rFonts w:ascii="Arial" w:hAnsi="Arial" w:cs="Arial"/>
        </w:rPr>
      </w:pPr>
    </w:p>
    <w:p w14:paraId="23F7E3AA" w14:textId="47F5E0B1" w:rsidR="00E70D33" w:rsidRPr="00617EA8" w:rsidRDefault="001A1CEC" w:rsidP="001A1CEC">
      <w:pPr>
        <w:pStyle w:val="Heading2"/>
        <w:keepNext/>
        <w:spacing w:before="0" w:after="0" w:line="240" w:lineRule="auto"/>
        <w:rPr>
          <w:rFonts w:ascii="Arial" w:hAnsi="Arial" w:cs="Arial"/>
          <w:sz w:val="26"/>
          <w:szCs w:val="26"/>
        </w:rPr>
      </w:pPr>
      <w:r w:rsidRPr="00617EA8">
        <w:rPr>
          <w:rFonts w:ascii="Arial" w:eastAsia="Arial" w:hAnsi="Arial" w:cs="Arial"/>
          <w:sz w:val="26"/>
          <w:szCs w:val="26"/>
          <w:lang w:bidi="fr-FR"/>
        </w:rPr>
        <w:t>Sécurité</w:t>
      </w:r>
    </w:p>
    <w:tbl>
      <w:tblPr>
        <w:tblStyle w:val="TableGrid"/>
        <w:tblW w:w="0" w:type="auto"/>
        <w:tblLook w:val="04A0" w:firstRow="1" w:lastRow="0" w:firstColumn="1" w:lastColumn="0" w:noHBand="0" w:noVBand="1"/>
      </w:tblPr>
      <w:tblGrid>
        <w:gridCol w:w="2830"/>
        <w:gridCol w:w="1134"/>
        <w:gridCol w:w="1134"/>
        <w:gridCol w:w="1134"/>
        <w:gridCol w:w="2784"/>
      </w:tblGrid>
      <w:tr w:rsidR="008B55B6" w:rsidRPr="003B62CA" w14:paraId="096F2F12" w14:textId="77777777" w:rsidTr="00C17734">
        <w:trPr>
          <w:tblHeader/>
        </w:trPr>
        <w:tc>
          <w:tcPr>
            <w:tcW w:w="2830" w:type="dxa"/>
            <w:shd w:val="clear" w:color="auto" w:fill="009AC9"/>
          </w:tcPr>
          <w:p w14:paraId="633DA041" w14:textId="77777777" w:rsidR="008B55B6" w:rsidRPr="003B62CA" w:rsidRDefault="008B55B6"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Question</w:t>
            </w:r>
          </w:p>
        </w:tc>
        <w:tc>
          <w:tcPr>
            <w:tcW w:w="1134" w:type="dxa"/>
            <w:shd w:val="clear" w:color="auto" w:fill="009AC9"/>
          </w:tcPr>
          <w:p w14:paraId="4E39C9A9" w14:textId="77777777" w:rsidR="008B55B6" w:rsidRPr="003B62CA" w:rsidRDefault="008B55B6"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Oui</w:t>
            </w:r>
          </w:p>
        </w:tc>
        <w:tc>
          <w:tcPr>
            <w:tcW w:w="1134" w:type="dxa"/>
            <w:shd w:val="clear" w:color="auto" w:fill="009AC9"/>
          </w:tcPr>
          <w:p w14:paraId="19FA2F64" w14:textId="50F34E09" w:rsidR="008B55B6" w:rsidRPr="003B62CA" w:rsidRDefault="00957F2D" w:rsidP="00A6306A">
            <w:pPr>
              <w:spacing w:before="0" w:after="0" w:line="240" w:lineRule="auto"/>
              <w:jc w:val="center"/>
              <w:rPr>
                <w:rFonts w:ascii="Arial" w:hAnsi="Arial" w:cs="Arial"/>
                <w:b/>
                <w:bCs/>
                <w:color w:val="FFFFFF" w:themeColor="background1"/>
              </w:rPr>
            </w:pPr>
            <w:r>
              <w:rPr>
                <w:rFonts w:ascii="Arial" w:eastAsia="Arial" w:hAnsi="Arial" w:cs="Arial"/>
                <w:b/>
                <w:color w:val="FFFFFF" w:themeColor="background1"/>
                <w:lang w:bidi="fr-FR"/>
              </w:rPr>
              <w:t>P</w:t>
            </w:r>
            <w:r w:rsidR="008B55B6" w:rsidRPr="003B62CA">
              <w:rPr>
                <w:rFonts w:ascii="Arial" w:eastAsia="Arial" w:hAnsi="Arial" w:cs="Arial"/>
                <w:b/>
                <w:color w:val="FFFFFF" w:themeColor="background1"/>
                <w:lang w:bidi="fr-FR"/>
              </w:rPr>
              <w:t>artiel</w:t>
            </w:r>
          </w:p>
        </w:tc>
        <w:tc>
          <w:tcPr>
            <w:tcW w:w="1134" w:type="dxa"/>
            <w:shd w:val="clear" w:color="auto" w:fill="009AC9"/>
          </w:tcPr>
          <w:p w14:paraId="2DF8BE62" w14:textId="77777777" w:rsidR="008B55B6" w:rsidRPr="003B62CA" w:rsidRDefault="008B55B6"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Non</w:t>
            </w:r>
          </w:p>
        </w:tc>
        <w:tc>
          <w:tcPr>
            <w:tcW w:w="2784" w:type="dxa"/>
            <w:shd w:val="clear" w:color="auto" w:fill="009AC9"/>
          </w:tcPr>
          <w:p w14:paraId="3AAC9223" w14:textId="77777777" w:rsidR="008B55B6" w:rsidRPr="003B62CA" w:rsidRDefault="008B55B6"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Commentaire</w:t>
            </w:r>
          </w:p>
        </w:tc>
      </w:tr>
      <w:tr w:rsidR="008B55B6" w:rsidRPr="003B62CA" w14:paraId="4A1021E8" w14:textId="77777777" w:rsidTr="00A6306A">
        <w:tc>
          <w:tcPr>
            <w:tcW w:w="2830" w:type="dxa"/>
          </w:tcPr>
          <w:p w14:paraId="096D7DAA" w14:textId="2AE7768F" w:rsidR="008B55B6" w:rsidRPr="003B62CA" w:rsidRDefault="008B55B6" w:rsidP="00A6306A">
            <w:pPr>
              <w:spacing w:before="0" w:after="0" w:line="240" w:lineRule="auto"/>
              <w:rPr>
                <w:rFonts w:ascii="Arial" w:hAnsi="Arial" w:cs="Arial"/>
                <w:b/>
                <w:bCs/>
              </w:rPr>
            </w:pPr>
            <w:r w:rsidRPr="003B62CA">
              <w:rPr>
                <w:rFonts w:ascii="Arial" w:eastAsia="Arial" w:hAnsi="Arial" w:cs="Arial"/>
                <w:lang w:bidi="fr-FR"/>
              </w:rPr>
              <w:t>Une évaluation des risques liés aux procédures du test de dépistage du virus du SARS-CoV-2 au centre de dépistage a-t-elle été effectuée et documentée</w:t>
            </w:r>
            <w:r w:rsidR="009713AE">
              <w:rPr>
                <w:rFonts w:ascii="Arial" w:eastAsia="Arial" w:hAnsi="Arial" w:cs="Arial"/>
                <w:lang w:bidi="fr-FR"/>
              </w:rPr>
              <w:t> ?</w:t>
            </w:r>
          </w:p>
        </w:tc>
        <w:tc>
          <w:tcPr>
            <w:tcW w:w="1134" w:type="dxa"/>
          </w:tcPr>
          <w:p w14:paraId="487A981B" w14:textId="77777777" w:rsidR="008B55B6" w:rsidRPr="003B62CA" w:rsidRDefault="008B55B6" w:rsidP="00A6306A">
            <w:pPr>
              <w:spacing w:before="0" w:after="0" w:line="240" w:lineRule="auto"/>
              <w:jc w:val="center"/>
              <w:rPr>
                <w:rFonts w:ascii="Arial" w:hAnsi="Arial" w:cs="Arial"/>
                <w:b/>
                <w:bCs/>
              </w:rPr>
            </w:pPr>
          </w:p>
        </w:tc>
        <w:tc>
          <w:tcPr>
            <w:tcW w:w="1134" w:type="dxa"/>
          </w:tcPr>
          <w:p w14:paraId="222A2A3D" w14:textId="77777777" w:rsidR="008B55B6" w:rsidRPr="003B62CA" w:rsidRDefault="008B55B6" w:rsidP="00A6306A">
            <w:pPr>
              <w:spacing w:before="0" w:after="0" w:line="240" w:lineRule="auto"/>
              <w:jc w:val="center"/>
              <w:rPr>
                <w:rFonts w:ascii="Arial" w:hAnsi="Arial" w:cs="Arial"/>
                <w:b/>
                <w:bCs/>
              </w:rPr>
            </w:pPr>
          </w:p>
        </w:tc>
        <w:tc>
          <w:tcPr>
            <w:tcW w:w="1134" w:type="dxa"/>
          </w:tcPr>
          <w:p w14:paraId="46A32540" w14:textId="77777777" w:rsidR="008B55B6" w:rsidRPr="003B62CA" w:rsidRDefault="008B55B6" w:rsidP="00A6306A">
            <w:pPr>
              <w:spacing w:before="0" w:after="0" w:line="240" w:lineRule="auto"/>
              <w:jc w:val="center"/>
              <w:rPr>
                <w:rFonts w:ascii="Arial" w:hAnsi="Arial" w:cs="Arial"/>
                <w:b/>
                <w:bCs/>
              </w:rPr>
            </w:pPr>
          </w:p>
        </w:tc>
        <w:tc>
          <w:tcPr>
            <w:tcW w:w="2784" w:type="dxa"/>
          </w:tcPr>
          <w:p w14:paraId="7BD8DFD6" w14:textId="77777777" w:rsidR="008B55B6" w:rsidRPr="003B62CA" w:rsidRDefault="008B55B6" w:rsidP="00A6306A">
            <w:pPr>
              <w:spacing w:before="0" w:after="0" w:line="240" w:lineRule="auto"/>
              <w:rPr>
                <w:rFonts w:ascii="Arial" w:hAnsi="Arial" w:cs="Arial"/>
                <w:b/>
                <w:bCs/>
              </w:rPr>
            </w:pPr>
          </w:p>
        </w:tc>
      </w:tr>
      <w:tr w:rsidR="008B55B6" w:rsidRPr="003B62CA" w14:paraId="5F298E99" w14:textId="77777777" w:rsidTr="00A6306A">
        <w:tc>
          <w:tcPr>
            <w:tcW w:w="2830" w:type="dxa"/>
          </w:tcPr>
          <w:p w14:paraId="67F1A336" w14:textId="2481DBEB" w:rsidR="008B55B6" w:rsidRPr="003B62CA" w:rsidRDefault="008B55B6" w:rsidP="00A6306A">
            <w:pPr>
              <w:spacing w:before="0" w:after="0" w:line="240" w:lineRule="auto"/>
              <w:rPr>
                <w:rFonts w:ascii="Arial" w:hAnsi="Arial" w:cs="Arial"/>
              </w:rPr>
            </w:pPr>
            <w:r w:rsidRPr="003B62CA">
              <w:rPr>
                <w:rFonts w:ascii="Arial" w:eastAsia="Arial" w:hAnsi="Arial" w:cs="Arial"/>
                <w:lang w:bidi="fr-FR"/>
              </w:rPr>
              <w:t xml:space="preserve">Existe-t-il des procédures écrites de biosécurité liées à la manipulation et la gestion </w:t>
            </w:r>
            <w:r w:rsidRPr="003B62CA">
              <w:rPr>
                <w:rFonts w:ascii="Arial" w:eastAsia="Arial" w:hAnsi="Arial" w:cs="Arial"/>
                <w:lang w:bidi="fr-FR"/>
              </w:rPr>
              <w:lastRenderedPageBreak/>
              <w:t>des échantillons testés pour le SARS-CoV-2</w:t>
            </w:r>
            <w:r w:rsidR="009713AE">
              <w:rPr>
                <w:rFonts w:ascii="Arial" w:eastAsia="Arial" w:hAnsi="Arial" w:cs="Arial"/>
                <w:lang w:bidi="fr-FR"/>
              </w:rPr>
              <w:t> ?</w:t>
            </w:r>
          </w:p>
        </w:tc>
        <w:tc>
          <w:tcPr>
            <w:tcW w:w="1134" w:type="dxa"/>
          </w:tcPr>
          <w:p w14:paraId="3C0F37F8" w14:textId="77777777" w:rsidR="008B55B6" w:rsidRPr="003B62CA" w:rsidRDefault="008B55B6" w:rsidP="00A6306A">
            <w:pPr>
              <w:spacing w:before="0" w:after="0" w:line="240" w:lineRule="auto"/>
              <w:jc w:val="center"/>
              <w:rPr>
                <w:rFonts w:ascii="Arial" w:hAnsi="Arial" w:cs="Arial"/>
                <w:b/>
                <w:bCs/>
              </w:rPr>
            </w:pPr>
          </w:p>
        </w:tc>
        <w:tc>
          <w:tcPr>
            <w:tcW w:w="1134" w:type="dxa"/>
          </w:tcPr>
          <w:p w14:paraId="2EE2E768" w14:textId="77777777" w:rsidR="008B55B6" w:rsidRPr="003B62CA" w:rsidRDefault="008B55B6" w:rsidP="00A6306A">
            <w:pPr>
              <w:spacing w:before="0" w:after="0" w:line="240" w:lineRule="auto"/>
              <w:jc w:val="center"/>
              <w:rPr>
                <w:rFonts w:ascii="Arial" w:hAnsi="Arial" w:cs="Arial"/>
                <w:b/>
                <w:bCs/>
              </w:rPr>
            </w:pPr>
          </w:p>
        </w:tc>
        <w:tc>
          <w:tcPr>
            <w:tcW w:w="1134" w:type="dxa"/>
          </w:tcPr>
          <w:p w14:paraId="51D4511B" w14:textId="77777777" w:rsidR="008B55B6" w:rsidRPr="003B62CA" w:rsidRDefault="008B55B6" w:rsidP="00A6306A">
            <w:pPr>
              <w:spacing w:before="0" w:after="0" w:line="240" w:lineRule="auto"/>
              <w:jc w:val="center"/>
              <w:rPr>
                <w:rFonts w:ascii="Arial" w:hAnsi="Arial" w:cs="Arial"/>
                <w:b/>
                <w:bCs/>
              </w:rPr>
            </w:pPr>
          </w:p>
        </w:tc>
        <w:tc>
          <w:tcPr>
            <w:tcW w:w="2784" w:type="dxa"/>
          </w:tcPr>
          <w:p w14:paraId="593847DB" w14:textId="77777777" w:rsidR="008B55B6" w:rsidRPr="003B62CA" w:rsidRDefault="008B55B6" w:rsidP="00A6306A">
            <w:pPr>
              <w:spacing w:before="0" w:after="0" w:line="240" w:lineRule="auto"/>
              <w:rPr>
                <w:rFonts w:ascii="Arial" w:hAnsi="Arial" w:cs="Arial"/>
                <w:b/>
                <w:bCs/>
              </w:rPr>
            </w:pPr>
          </w:p>
        </w:tc>
      </w:tr>
      <w:tr w:rsidR="008B55B6" w:rsidRPr="003B62CA" w14:paraId="57E88FBB" w14:textId="77777777" w:rsidTr="00A6306A">
        <w:tc>
          <w:tcPr>
            <w:tcW w:w="2830" w:type="dxa"/>
          </w:tcPr>
          <w:p w14:paraId="0C3BB281" w14:textId="6F946190" w:rsidR="008B55B6" w:rsidRPr="003B62CA" w:rsidRDefault="00E5340C" w:rsidP="00A6306A">
            <w:pPr>
              <w:spacing w:before="0" w:after="0" w:line="240" w:lineRule="auto"/>
              <w:rPr>
                <w:rFonts w:ascii="Arial" w:hAnsi="Arial" w:cs="Arial"/>
              </w:rPr>
            </w:pPr>
            <w:r>
              <w:rPr>
                <w:rFonts w:ascii="Arial" w:eastAsia="Arial" w:hAnsi="Arial" w:cs="Arial"/>
                <w:lang w:bidi="fr-FR"/>
              </w:rPr>
              <w:t xml:space="preserve">Un équipement de protection individuelle (EPI) approprié est-il disponible pour le prélèvement, la </w:t>
            </w:r>
            <w:r w:rsidR="003A50E5">
              <w:rPr>
                <w:rFonts w:ascii="Arial" w:eastAsia="Arial" w:hAnsi="Arial" w:cs="Arial"/>
                <w:lang w:bidi="fr-FR"/>
              </w:rPr>
              <w:t>manipulat</w:t>
            </w:r>
            <w:r w:rsidR="006A3662">
              <w:rPr>
                <w:rFonts w:ascii="Arial" w:eastAsia="Arial" w:hAnsi="Arial" w:cs="Arial"/>
                <w:lang w:bidi="fr-FR"/>
              </w:rPr>
              <w:t>i</w:t>
            </w:r>
            <w:r w:rsidR="003A50E5">
              <w:rPr>
                <w:rFonts w:ascii="Arial" w:eastAsia="Arial" w:hAnsi="Arial" w:cs="Arial"/>
                <w:lang w:bidi="fr-FR"/>
              </w:rPr>
              <w:t>on</w:t>
            </w:r>
            <w:r>
              <w:rPr>
                <w:rFonts w:ascii="Arial" w:eastAsia="Arial" w:hAnsi="Arial" w:cs="Arial"/>
                <w:lang w:bidi="fr-FR"/>
              </w:rPr>
              <w:t xml:space="preserve"> et l’analyse des échantillons pour la recherche du SARS-CoV-2</w:t>
            </w:r>
            <w:r w:rsidR="009713AE">
              <w:rPr>
                <w:rFonts w:ascii="Arial" w:eastAsia="Arial" w:hAnsi="Arial" w:cs="Arial"/>
                <w:lang w:bidi="fr-FR"/>
              </w:rPr>
              <w:t> ?</w:t>
            </w:r>
            <w:r>
              <w:rPr>
                <w:rFonts w:ascii="Arial" w:eastAsia="Arial" w:hAnsi="Arial" w:cs="Arial"/>
                <w:lang w:bidi="fr-FR"/>
              </w:rPr>
              <w:t xml:space="preserve"> </w:t>
            </w:r>
          </w:p>
        </w:tc>
        <w:tc>
          <w:tcPr>
            <w:tcW w:w="1134" w:type="dxa"/>
          </w:tcPr>
          <w:p w14:paraId="693BBA0E" w14:textId="77777777" w:rsidR="008B55B6" w:rsidRPr="003B62CA" w:rsidRDefault="008B55B6" w:rsidP="00A6306A">
            <w:pPr>
              <w:spacing w:before="0" w:after="0" w:line="240" w:lineRule="auto"/>
              <w:jc w:val="center"/>
              <w:rPr>
                <w:rFonts w:ascii="Arial" w:hAnsi="Arial" w:cs="Arial"/>
                <w:b/>
                <w:bCs/>
              </w:rPr>
            </w:pPr>
          </w:p>
        </w:tc>
        <w:tc>
          <w:tcPr>
            <w:tcW w:w="1134" w:type="dxa"/>
          </w:tcPr>
          <w:p w14:paraId="335D97F5" w14:textId="77777777" w:rsidR="008B55B6" w:rsidRPr="003B62CA" w:rsidRDefault="008B55B6" w:rsidP="00A6306A">
            <w:pPr>
              <w:spacing w:before="0" w:after="0" w:line="240" w:lineRule="auto"/>
              <w:jc w:val="center"/>
              <w:rPr>
                <w:rFonts w:ascii="Arial" w:hAnsi="Arial" w:cs="Arial"/>
                <w:b/>
                <w:bCs/>
              </w:rPr>
            </w:pPr>
          </w:p>
        </w:tc>
        <w:tc>
          <w:tcPr>
            <w:tcW w:w="1134" w:type="dxa"/>
          </w:tcPr>
          <w:p w14:paraId="289B68EC" w14:textId="77777777" w:rsidR="008B55B6" w:rsidRPr="003B62CA" w:rsidRDefault="008B55B6" w:rsidP="00A6306A">
            <w:pPr>
              <w:spacing w:before="0" w:after="0" w:line="240" w:lineRule="auto"/>
              <w:jc w:val="center"/>
              <w:rPr>
                <w:rFonts w:ascii="Arial" w:hAnsi="Arial" w:cs="Arial"/>
                <w:b/>
                <w:bCs/>
              </w:rPr>
            </w:pPr>
          </w:p>
        </w:tc>
        <w:tc>
          <w:tcPr>
            <w:tcW w:w="2784" w:type="dxa"/>
          </w:tcPr>
          <w:p w14:paraId="6D14F42F" w14:textId="77777777" w:rsidR="008B55B6" w:rsidRPr="003B62CA" w:rsidRDefault="008B55B6" w:rsidP="00A6306A">
            <w:pPr>
              <w:spacing w:before="0" w:after="0" w:line="240" w:lineRule="auto"/>
              <w:rPr>
                <w:rFonts w:ascii="Arial" w:hAnsi="Arial" w:cs="Arial"/>
                <w:b/>
                <w:bCs/>
              </w:rPr>
            </w:pPr>
          </w:p>
        </w:tc>
      </w:tr>
      <w:tr w:rsidR="008B55B6" w:rsidRPr="003B62CA" w14:paraId="070F5053" w14:textId="77777777" w:rsidTr="00A6306A">
        <w:tc>
          <w:tcPr>
            <w:tcW w:w="2830" w:type="dxa"/>
          </w:tcPr>
          <w:p w14:paraId="5298B376" w14:textId="64687B87" w:rsidR="008B55B6" w:rsidRPr="003B62CA" w:rsidRDefault="008B55B6" w:rsidP="00A6306A">
            <w:pPr>
              <w:spacing w:before="0" w:after="0" w:line="240" w:lineRule="auto"/>
              <w:rPr>
                <w:rFonts w:ascii="Arial" w:hAnsi="Arial" w:cs="Arial"/>
              </w:rPr>
            </w:pPr>
            <w:r w:rsidRPr="003B62CA">
              <w:rPr>
                <w:rFonts w:ascii="Arial" w:eastAsia="Arial" w:hAnsi="Arial" w:cs="Arial"/>
                <w:lang w:bidi="fr-FR"/>
              </w:rPr>
              <w:t>Des procédures sont-elles mises en place pour garantir un transport sûr et sécurisé des échantillons vers le laboratoire pour les tests moléculaires spécifiques au TAAN SARS-CoV-2</w:t>
            </w:r>
            <w:r w:rsidR="009713AE">
              <w:rPr>
                <w:rFonts w:ascii="Arial" w:eastAsia="Arial" w:hAnsi="Arial" w:cs="Arial"/>
                <w:lang w:bidi="fr-FR"/>
              </w:rPr>
              <w:t> ?</w:t>
            </w:r>
          </w:p>
        </w:tc>
        <w:tc>
          <w:tcPr>
            <w:tcW w:w="1134" w:type="dxa"/>
          </w:tcPr>
          <w:p w14:paraId="472997CC" w14:textId="77777777" w:rsidR="008B55B6" w:rsidRPr="003B62CA" w:rsidRDefault="008B55B6" w:rsidP="00A6306A">
            <w:pPr>
              <w:spacing w:before="0" w:after="0" w:line="240" w:lineRule="auto"/>
              <w:jc w:val="center"/>
              <w:rPr>
                <w:rFonts w:ascii="Arial" w:hAnsi="Arial" w:cs="Arial"/>
                <w:b/>
                <w:bCs/>
              </w:rPr>
            </w:pPr>
          </w:p>
        </w:tc>
        <w:tc>
          <w:tcPr>
            <w:tcW w:w="1134" w:type="dxa"/>
          </w:tcPr>
          <w:p w14:paraId="21B15676" w14:textId="77777777" w:rsidR="008B55B6" w:rsidRPr="003B62CA" w:rsidRDefault="008B55B6" w:rsidP="00A6306A">
            <w:pPr>
              <w:spacing w:before="0" w:after="0" w:line="240" w:lineRule="auto"/>
              <w:jc w:val="center"/>
              <w:rPr>
                <w:rFonts w:ascii="Arial" w:hAnsi="Arial" w:cs="Arial"/>
                <w:b/>
                <w:bCs/>
              </w:rPr>
            </w:pPr>
          </w:p>
        </w:tc>
        <w:tc>
          <w:tcPr>
            <w:tcW w:w="1134" w:type="dxa"/>
          </w:tcPr>
          <w:p w14:paraId="2B4EAF2E" w14:textId="77777777" w:rsidR="008B55B6" w:rsidRPr="003B62CA" w:rsidRDefault="008B55B6" w:rsidP="00A6306A">
            <w:pPr>
              <w:spacing w:before="0" w:after="0" w:line="240" w:lineRule="auto"/>
              <w:jc w:val="center"/>
              <w:rPr>
                <w:rFonts w:ascii="Arial" w:hAnsi="Arial" w:cs="Arial"/>
                <w:b/>
                <w:bCs/>
              </w:rPr>
            </w:pPr>
          </w:p>
        </w:tc>
        <w:tc>
          <w:tcPr>
            <w:tcW w:w="2784" w:type="dxa"/>
          </w:tcPr>
          <w:p w14:paraId="04A3480A" w14:textId="77777777" w:rsidR="008B55B6" w:rsidRPr="003B62CA" w:rsidRDefault="008B55B6" w:rsidP="00A6306A">
            <w:pPr>
              <w:spacing w:before="0" w:after="0" w:line="240" w:lineRule="auto"/>
              <w:rPr>
                <w:rFonts w:ascii="Arial" w:hAnsi="Arial" w:cs="Arial"/>
                <w:b/>
                <w:bCs/>
              </w:rPr>
            </w:pPr>
          </w:p>
        </w:tc>
      </w:tr>
    </w:tbl>
    <w:p w14:paraId="412D9435" w14:textId="1BF92137" w:rsidR="00E70D33" w:rsidRPr="003B62CA" w:rsidRDefault="00276EE2" w:rsidP="001A1CEC">
      <w:pPr>
        <w:spacing w:before="0" w:after="0" w:line="240" w:lineRule="auto"/>
        <w:rPr>
          <w:rFonts w:ascii="Arial" w:hAnsi="Arial" w:cs="Arial"/>
        </w:rPr>
      </w:pPr>
      <w:r w:rsidRPr="003B62CA">
        <w:rPr>
          <w:rFonts w:ascii="Arial" w:eastAsia="Arial" w:hAnsi="Arial" w:cs="Arial"/>
          <w:lang w:bidi="fr-FR"/>
        </w:rPr>
        <w:br/>
      </w:r>
    </w:p>
    <w:p w14:paraId="60AEDF41" w14:textId="56D45257" w:rsidR="00E70D33" w:rsidRPr="003B62CA" w:rsidRDefault="00276EE2" w:rsidP="001A1CEC">
      <w:pPr>
        <w:pStyle w:val="Heading3"/>
        <w:keepNext/>
        <w:spacing w:before="0" w:after="0" w:line="240" w:lineRule="auto"/>
        <w:rPr>
          <w:rFonts w:ascii="Arial" w:hAnsi="Arial" w:cs="Arial"/>
        </w:rPr>
      </w:pPr>
      <w:r w:rsidRPr="003B62CA">
        <w:rPr>
          <w:rFonts w:ascii="Arial" w:eastAsia="Arial" w:hAnsi="Arial" w:cs="Arial"/>
          <w:lang w:bidi="fr-FR"/>
        </w:rPr>
        <w:t>Consommables et réactifs</w:t>
      </w:r>
    </w:p>
    <w:tbl>
      <w:tblPr>
        <w:tblStyle w:val="TableGrid"/>
        <w:tblW w:w="0" w:type="auto"/>
        <w:tblLook w:val="04A0" w:firstRow="1" w:lastRow="0" w:firstColumn="1" w:lastColumn="0" w:noHBand="0" w:noVBand="1"/>
      </w:tblPr>
      <w:tblGrid>
        <w:gridCol w:w="2830"/>
        <w:gridCol w:w="1134"/>
        <w:gridCol w:w="1134"/>
        <w:gridCol w:w="1134"/>
        <w:gridCol w:w="2784"/>
      </w:tblGrid>
      <w:tr w:rsidR="001F4564" w:rsidRPr="003B62CA" w14:paraId="6D621BE0" w14:textId="77777777" w:rsidTr="00C17734">
        <w:trPr>
          <w:tblHeader/>
        </w:trPr>
        <w:tc>
          <w:tcPr>
            <w:tcW w:w="2830" w:type="dxa"/>
            <w:shd w:val="clear" w:color="auto" w:fill="009AC9"/>
          </w:tcPr>
          <w:p w14:paraId="1B2C1B6E" w14:textId="77777777" w:rsidR="001F4564" w:rsidRPr="003B62CA" w:rsidRDefault="001F4564"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Question</w:t>
            </w:r>
          </w:p>
        </w:tc>
        <w:tc>
          <w:tcPr>
            <w:tcW w:w="1134" w:type="dxa"/>
            <w:shd w:val="clear" w:color="auto" w:fill="009AC9"/>
          </w:tcPr>
          <w:p w14:paraId="0624F84C" w14:textId="77777777" w:rsidR="001F4564" w:rsidRPr="003B62CA" w:rsidRDefault="001F4564"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Oui</w:t>
            </w:r>
          </w:p>
        </w:tc>
        <w:tc>
          <w:tcPr>
            <w:tcW w:w="1134" w:type="dxa"/>
            <w:shd w:val="clear" w:color="auto" w:fill="009AC9"/>
          </w:tcPr>
          <w:p w14:paraId="53562AF7" w14:textId="77777777" w:rsidR="001F4564" w:rsidRPr="003B62CA" w:rsidRDefault="001F4564" w:rsidP="00A6306A">
            <w:pPr>
              <w:spacing w:before="0" w:after="0" w:line="240" w:lineRule="auto"/>
              <w:jc w:val="center"/>
              <w:rPr>
                <w:rFonts w:ascii="Arial" w:hAnsi="Arial" w:cs="Arial"/>
                <w:b/>
                <w:bCs/>
                <w:color w:val="FFFFFF" w:themeColor="background1"/>
              </w:rPr>
            </w:pPr>
            <w:proofErr w:type="gramStart"/>
            <w:r w:rsidRPr="003B62CA">
              <w:rPr>
                <w:rFonts w:ascii="Arial" w:eastAsia="Arial" w:hAnsi="Arial" w:cs="Arial"/>
                <w:b/>
                <w:color w:val="FFFFFF" w:themeColor="background1"/>
                <w:lang w:bidi="fr-FR"/>
              </w:rPr>
              <w:t>partiel</w:t>
            </w:r>
            <w:proofErr w:type="gramEnd"/>
          </w:p>
        </w:tc>
        <w:tc>
          <w:tcPr>
            <w:tcW w:w="1134" w:type="dxa"/>
            <w:shd w:val="clear" w:color="auto" w:fill="009AC9"/>
          </w:tcPr>
          <w:p w14:paraId="2BBB17C7" w14:textId="77777777" w:rsidR="001F4564" w:rsidRPr="003B62CA" w:rsidRDefault="001F4564"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Non</w:t>
            </w:r>
          </w:p>
        </w:tc>
        <w:tc>
          <w:tcPr>
            <w:tcW w:w="2784" w:type="dxa"/>
            <w:shd w:val="clear" w:color="auto" w:fill="009AC9"/>
          </w:tcPr>
          <w:p w14:paraId="438C0329" w14:textId="77777777" w:rsidR="001F4564" w:rsidRPr="003B62CA" w:rsidRDefault="001F4564"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Commentaire</w:t>
            </w:r>
          </w:p>
        </w:tc>
      </w:tr>
      <w:tr w:rsidR="000B4CCD" w:rsidRPr="003B62CA" w14:paraId="218939F1" w14:textId="77777777" w:rsidTr="00A6306A">
        <w:tc>
          <w:tcPr>
            <w:tcW w:w="2830" w:type="dxa"/>
          </w:tcPr>
          <w:p w14:paraId="2FBBC7B4" w14:textId="77777777" w:rsidR="00163F8F" w:rsidRDefault="00163F8F" w:rsidP="00163F8F">
            <w:pPr>
              <w:spacing w:before="0" w:after="0" w:line="240" w:lineRule="auto"/>
              <w:rPr>
                <w:rFonts w:ascii="Arial" w:hAnsi="Arial" w:cs="Arial"/>
              </w:rPr>
            </w:pPr>
            <w:r w:rsidRPr="007074DA">
              <w:rPr>
                <w:rFonts w:ascii="Arial" w:eastAsia="Arial" w:hAnsi="Arial" w:cs="Arial"/>
                <w:lang w:bidi="fr-FR"/>
              </w:rPr>
              <w:t>Le site de dépistage connaît-il des problèmes liés à la livraison des réactifs, y compris des retards, une température inadéquate, etc.</w:t>
            </w:r>
          </w:p>
          <w:p w14:paraId="131E843E" w14:textId="51E922E0" w:rsidR="000B4CCD" w:rsidRPr="003B62CA" w:rsidRDefault="00163F8F" w:rsidP="00163F8F">
            <w:pPr>
              <w:spacing w:before="0" w:after="0" w:line="240" w:lineRule="auto"/>
              <w:rPr>
                <w:rFonts w:ascii="Arial" w:eastAsia="Arial" w:hAnsi="Arial" w:cs="Arial"/>
                <w:lang w:bidi="fr-FR"/>
              </w:rPr>
            </w:pPr>
            <w:r w:rsidRPr="007074DA">
              <w:rPr>
                <w:rFonts w:ascii="Arial" w:eastAsia="Arial" w:hAnsi="Arial" w:cs="Arial"/>
                <w:lang w:bidi="fr-FR"/>
              </w:rPr>
              <w:t>(1. Jamais / 2 : Parfois / 3 : Régulièrement</w:t>
            </w:r>
            <w:r>
              <w:rPr>
                <w:rFonts w:ascii="Arial" w:eastAsia="Arial" w:hAnsi="Arial" w:cs="Arial"/>
                <w:lang w:bidi="fr-FR"/>
              </w:rPr>
              <w:t xml:space="preserve"> ; </w:t>
            </w:r>
            <w:r w:rsidRPr="007074DA">
              <w:rPr>
                <w:rFonts w:ascii="Arial" w:eastAsia="Arial" w:hAnsi="Arial" w:cs="Arial"/>
                <w:lang w:bidi="fr-FR"/>
              </w:rPr>
              <w:t>4. Sans objet</w:t>
            </w:r>
            <w:r>
              <w:rPr>
                <w:rFonts w:ascii="Arial" w:eastAsia="Arial" w:hAnsi="Arial" w:cs="Arial"/>
                <w:lang w:bidi="fr-FR"/>
              </w:rPr>
              <w:t>)</w:t>
            </w:r>
          </w:p>
        </w:tc>
        <w:tc>
          <w:tcPr>
            <w:tcW w:w="1134" w:type="dxa"/>
          </w:tcPr>
          <w:p w14:paraId="14C3EF01" w14:textId="77777777" w:rsidR="000B4CCD" w:rsidRPr="003B62CA" w:rsidRDefault="000B4CCD" w:rsidP="00A6306A">
            <w:pPr>
              <w:spacing w:before="0" w:after="0" w:line="240" w:lineRule="auto"/>
              <w:jc w:val="center"/>
              <w:rPr>
                <w:rFonts w:ascii="Arial" w:hAnsi="Arial" w:cs="Arial"/>
                <w:b/>
                <w:bCs/>
              </w:rPr>
            </w:pPr>
          </w:p>
        </w:tc>
        <w:tc>
          <w:tcPr>
            <w:tcW w:w="1134" w:type="dxa"/>
          </w:tcPr>
          <w:p w14:paraId="3BB4C0D8" w14:textId="77777777" w:rsidR="000B4CCD" w:rsidRPr="003B62CA" w:rsidRDefault="000B4CCD" w:rsidP="00A6306A">
            <w:pPr>
              <w:spacing w:before="0" w:after="0" w:line="240" w:lineRule="auto"/>
              <w:jc w:val="center"/>
              <w:rPr>
                <w:rFonts w:ascii="Arial" w:hAnsi="Arial" w:cs="Arial"/>
                <w:b/>
                <w:bCs/>
              </w:rPr>
            </w:pPr>
          </w:p>
        </w:tc>
        <w:tc>
          <w:tcPr>
            <w:tcW w:w="1134" w:type="dxa"/>
          </w:tcPr>
          <w:p w14:paraId="20570340" w14:textId="77777777" w:rsidR="000B4CCD" w:rsidRPr="003B62CA" w:rsidRDefault="000B4CCD" w:rsidP="00A6306A">
            <w:pPr>
              <w:spacing w:before="0" w:after="0" w:line="240" w:lineRule="auto"/>
              <w:jc w:val="center"/>
              <w:rPr>
                <w:rFonts w:ascii="Arial" w:hAnsi="Arial" w:cs="Arial"/>
                <w:b/>
                <w:bCs/>
              </w:rPr>
            </w:pPr>
          </w:p>
        </w:tc>
        <w:tc>
          <w:tcPr>
            <w:tcW w:w="2784" w:type="dxa"/>
          </w:tcPr>
          <w:p w14:paraId="45246D7D" w14:textId="77777777" w:rsidR="000B4CCD" w:rsidRPr="003B62CA" w:rsidRDefault="000B4CCD" w:rsidP="00A6306A">
            <w:pPr>
              <w:spacing w:before="0" w:after="0" w:line="240" w:lineRule="auto"/>
              <w:rPr>
                <w:rFonts w:ascii="Arial" w:hAnsi="Arial" w:cs="Arial"/>
                <w:b/>
                <w:bCs/>
              </w:rPr>
            </w:pPr>
          </w:p>
        </w:tc>
      </w:tr>
      <w:tr w:rsidR="001F4564" w:rsidRPr="003B62CA" w14:paraId="13617446" w14:textId="77777777" w:rsidTr="00A6306A">
        <w:tc>
          <w:tcPr>
            <w:tcW w:w="2830" w:type="dxa"/>
          </w:tcPr>
          <w:p w14:paraId="67D4545D" w14:textId="37F333CA" w:rsidR="001F4564" w:rsidRPr="003B62CA" w:rsidRDefault="001F4564" w:rsidP="00A6306A">
            <w:pPr>
              <w:spacing w:before="0" w:after="0" w:line="240" w:lineRule="auto"/>
              <w:rPr>
                <w:rFonts w:ascii="Arial" w:hAnsi="Arial" w:cs="Arial"/>
                <w:b/>
                <w:bCs/>
              </w:rPr>
            </w:pPr>
            <w:r w:rsidRPr="003B62CA">
              <w:rPr>
                <w:rFonts w:ascii="Arial" w:eastAsia="Arial" w:hAnsi="Arial" w:cs="Arial"/>
                <w:lang w:bidi="fr-FR"/>
              </w:rPr>
              <w:t xml:space="preserve">Y-a-t-il un membre du personnel chargé de la gestion des consommables et des réactifs au </w:t>
            </w:r>
            <w:r w:rsidR="008D65FE">
              <w:rPr>
                <w:rFonts w:ascii="Arial" w:eastAsia="Arial" w:hAnsi="Arial" w:cs="Arial"/>
                <w:lang w:bidi="fr-FR"/>
              </w:rPr>
              <w:t xml:space="preserve">site </w:t>
            </w:r>
            <w:r w:rsidRPr="003B62CA">
              <w:rPr>
                <w:rFonts w:ascii="Arial" w:eastAsia="Arial" w:hAnsi="Arial" w:cs="Arial"/>
                <w:lang w:bidi="fr-FR"/>
              </w:rPr>
              <w:t>de dépistage</w:t>
            </w:r>
            <w:r w:rsidR="009713AE">
              <w:rPr>
                <w:rFonts w:ascii="Arial" w:eastAsia="Arial" w:hAnsi="Arial" w:cs="Arial"/>
                <w:lang w:bidi="fr-FR"/>
              </w:rPr>
              <w:t xml:space="preserve"> ? </w:t>
            </w:r>
            <w:r w:rsidRPr="003B62CA">
              <w:rPr>
                <w:rFonts w:ascii="Arial" w:eastAsia="Arial" w:hAnsi="Arial" w:cs="Arial"/>
                <w:lang w:bidi="fr-FR"/>
              </w:rPr>
              <w:t>(</w:t>
            </w:r>
            <w:proofErr w:type="gramStart"/>
            <w:r w:rsidRPr="003B62CA">
              <w:rPr>
                <w:rFonts w:ascii="Arial" w:eastAsia="Arial" w:hAnsi="Arial" w:cs="Arial"/>
                <w:lang w:bidi="fr-FR"/>
              </w:rPr>
              <w:t>inventaire</w:t>
            </w:r>
            <w:proofErr w:type="gramEnd"/>
            <w:r w:rsidRPr="003B62CA">
              <w:rPr>
                <w:rFonts w:ascii="Arial" w:eastAsia="Arial" w:hAnsi="Arial" w:cs="Arial"/>
                <w:lang w:bidi="fr-FR"/>
              </w:rPr>
              <w:t>, commande, etc.)</w:t>
            </w:r>
            <w:r w:rsidR="009713AE">
              <w:rPr>
                <w:rFonts w:ascii="Arial" w:eastAsia="Arial" w:hAnsi="Arial" w:cs="Arial"/>
                <w:lang w:bidi="fr-FR"/>
              </w:rPr>
              <w:t> ?</w:t>
            </w:r>
          </w:p>
        </w:tc>
        <w:tc>
          <w:tcPr>
            <w:tcW w:w="1134" w:type="dxa"/>
          </w:tcPr>
          <w:p w14:paraId="57B55484" w14:textId="77777777" w:rsidR="001F4564" w:rsidRPr="003B62CA" w:rsidRDefault="001F4564" w:rsidP="00A6306A">
            <w:pPr>
              <w:spacing w:before="0" w:after="0" w:line="240" w:lineRule="auto"/>
              <w:jc w:val="center"/>
              <w:rPr>
                <w:rFonts w:ascii="Arial" w:hAnsi="Arial" w:cs="Arial"/>
                <w:b/>
                <w:bCs/>
              </w:rPr>
            </w:pPr>
          </w:p>
        </w:tc>
        <w:tc>
          <w:tcPr>
            <w:tcW w:w="1134" w:type="dxa"/>
          </w:tcPr>
          <w:p w14:paraId="627838E6" w14:textId="77777777" w:rsidR="001F4564" w:rsidRPr="003B62CA" w:rsidRDefault="001F4564" w:rsidP="00A6306A">
            <w:pPr>
              <w:spacing w:before="0" w:after="0" w:line="240" w:lineRule="auto"/>
              <w:jc w:val="center"/>
              <w:rPr>
                <w:rFonts w:ascii="Arial" w:hAnsi="Arial" w:cs="Arial"/>
                <w:b/>
                <w:bCs/>
              </w:rPr>
            </w:pPr>
          </w:p>
        </w:tc>
        <w:tc>
          <w:tcPr>
            <w:tcW w:w="1134" w:type="dxa"/>
          </w:tcPr>
          <w:p w14:paraId="392BAD71" w14:textId="77777777" w:rsidR="001F4564" w:rsidRPr="003B62CA" w:rsidRDefault="001F4564" w:rsidP="00A6306A">
            <w:pPr>
              <w:spacing w:before="0" w:after="0" w:line="240" w:lineRule="auto"/>
              <w:jc w:val="center"/>
              <w:rPr>
                <w:rFonts w:ascii="Arial" w:hAnsi="Arial" w:cs="Arial"/>
                <w:b/>
                <w:bCs/>
              </w:rPr>
            </w:pPr>
          </w:p>
        </w:tc>
        <w:tc>
          <w:tcPr>
            <w:tcW w:w="2784" w:type="dxa"/>
          </w:tcPr>
          <w:p w14:paraId="5BA99261" w14:textId="77777777" w:rsidR="001F4564" w:rsidRPr="003B62CA" w:rsidRDefault="001F4564" w:rsidP="00A6306A">
            <w:pPr>
              <w:spacing w:before="0" w:after="0" w:line="240" w:lineRule="auto"/>
              <w:rPr>
                <w:rFonts w:ascii="Arial" w:hAnsi="Arial" w:cs="Arial"/>
                <w:b/>
                <w:bCs/>
              </w:rPr>
            </w:pPr>
          </w:p>
        </w:tc>
      </w:tr>
      <w:tr w:rsidR="001F4564" w:rsidRPr="003B62CA" w14:paraId="7C22FE06" w14:textId="77777777" w:rsidTr="00A6306A">
        <w:tc>
          <w:tcPr>
            <w:tcW w:w="2830" w:type="dxa"/>
          </w:tcPr>
          <w:p w14:paraId="1CB65D86" w14:textId="1ECAF8EE" w:rsidR="001F4564" w:rsidRPr="003B62CA" w:rsidRDefault="001F4564" w:rsidP="00A6306A">
            <w:pPr>
              <w:spacing w:before="0" w:after="0" w:line="240" w:lineRule="auto"/>
              <w:rPr>
                <w:rFonts w:ascii="Arial" w:hAnsi="Arial" w:cs="Arial"/>
              </w:rPr>
            </w:pPr>
            <w:r w:rsidRPr="003B62CA">
              <w:rPr>
                <w:rFonts w:ascii="Arial" w:eastAsia="Arial" w:hAnsi="Arial" w:cs="Arial"/>
                <w:lang w:bidi="fr-FR"/>
              </w:rPr>
              <w:t>Y-a-t-il un système d’inventaire des consommables et des réactifs</w:t>
            </w:r>
            <w:r w:rsidR="009713AE">
              <w:rPr>
                <w:rFonts w:ascii="Arial" w:eastAsia="Arial" w:hAnsi="Arial" w:cs="Arial"/>
                <w:lang w:bidi="fr-FR"/>
              </w:rPr>
              <w:t> ?</w:t>
            </w:r>
          </w:p>
        </w:tc>
        <w:tc>
          <w:tcPr>
            <w:tcW w:w="1134" w:type="dxa"/>
          </w:tcPr>
          <w:p w14:paraId="1B2EAB15" w14:textId="77777777" w:rsidR="001F4564" w:rsidRPr="003B62CA" w:rsidRDefault="001F4564" w:rsidP="00A6306A">
            <w:pPr>
              <w:spacing w:before="0" w:after="0" w:line="240" w:lineRule="auto"/>
              <w:jc w:val="center"/>
              <w:rPr>
                <w:rFonts w:ascii="Arial" w:hAnsi="Arial" w:cs="Arial"/>
                <w:b/>
                <w:bCs/>
              </w:rPr>
            </w:pPr>
          </w:p>
        </w:tc>
        <w:tc>
          <w:tcPr>
            <w:tcW w:w="1134" w:type="dxa"/>
          </w:tcPr>
          <w:p w14:paraId="68661074" w14:textId="77777777" w:rsidR="001F4564" w:rsidRPr="003B62CA" w:rsidRDefault="001F4564" w:rsidP="00A6306A">
            <w:pPr>
              <w:spacing w:before="0" w:after="0" w:line="240" w:lineRule="auto"/>
              <w:jc w:val="center"/>
              <w:rPr>
                <w:rFonts w:ascii="Arial" w:hAnsi="Arial" w:cs="Arial"/>
                <w:b/>
                <w:bCs/>
              </w:rPr>
            </w:pPr>
          </w:p>
        </w:tc>
        <w:tc>
          <w:tcPr>
            <w:tcW w:w="1134" w:type="dxa"/>
          </w:tcPr>
          <w:p w14:paraId="2E922B73" w14:textId="77777777" w:rsidR="001F4564" w:rsidRPr="003B62CA" w:rsidRDefault="001F4564" w:rsidP="00A6306A">
            <w:pPr>
              <w:spacing w:before="0" w:after="0" w:line="240" w:lineRule="auto"/>
              <w:jc w:val="center"/>
              <w:rPr>
                <w:rFonts w:ascii="Arial" w:hAnsi="Arial" w:cs="Arial"/>
                <w:b/>
                <w:bCs/>
              </w:rPr>
            </w:pPr>
          </w:p>
        </w:tc>
        <w:tc>
          <w:tcPr>
            <w:tcW w:w="2784" w:type="dxa"/>
          </w:tcPr>
          <w:p w14:paraId="3899B78A" w14:textId="77777777" w:rsidR="001F4564" w:rsidRPr="003B62CA" w:rsidRDefault="001F4564" w:rsidP="00A6306A">
            <w:pPr>
              <w:spacing w:before="0" w:after="0" w:line="240" w:lineRule="auto"/>
              <w:rPr>
                <w:rFonts w:ascii="Arial" w:hAnsi="Arial" w:cs="Arial"/>
                <w:b/>
                <w:bCs/>
              </w:rPr>
            </w:pPr>
          </w:p>
        </w:tc>
      </w:tr>
      <w:tr w:rsidR="001F4564" w:rsidRPr="003B62CA" w14:paraId="79AC185D" w14:textId="77777777" w:rsidTr="00A6306A">
        <w:tc>
          <w:tcPr>
            <w:tcW w:w="2830" w:type="dxa"/>
          </w:tcPr>
          <w:p w14:paraId="657824AA" w14:textId="3D0A300D" w:rsidR="001F4564" w:rsidRPr="003B62CA" w:rsidRDefault="001F4564" w:rsidP="00A6306A">
            <w:pPr>
              <w:spacing w:before="0" w:after="0" w:line="240" w:lineRule="auto"/>
              <w:rPr>
                <w:rFonts w:ascii="Arial" w:hAnsi="Arial" w:cs="Arial"/>
              </w:rPr>
            </w:pPr>
            <w:r w:rsidRPr="003B62CA">
              <w:rPr>
                <w:rStyle w:val="Code"/>
                <w:rFonts w:ascii="Arial" w:eastAsia="Arial" w:hAnsi="Arial" w:cs="Arial"/>
                <w:lang w:bidi="fr-FR"/>
              </w:rPr>
              <w:t>Existe-t-il des mécanismes de contrôle des consommables et des réactifs dès leur réception</w:t>
            </w:r>
            <w:r w:rsidR="009713AE">
              <w:rPr>
                <w:rStyle w:val="Code"/>
                <w:rFonts w:ascii="Arial" w:eastAsia="Arial" w:hAnsi="Arial" w:cs="Arial"/>
                <w:lang w:bidi="fr-FR"/>
              </w:rPr>
              <w:t> ?</w:t>
            </w:r>
          </w:p>
        </w:tc>
        <w:tc>
          <w:tcPr>
            <w:tcW w:w="1134" w:type="dxa"/>
          </w:tcPr>
          <w:p w14:paraId="4D236A98" w14:textId="77777777" w:rsidR="001F4564" w:rsidRPr="003B62CA" w:rsidRDefault="001F4564" w:rsidP="00A6306A">
            <w:pPr>
              <w:spacing w:before="0" w:after="0" w:line="240" w:lineRule="auto"/>
              <w:jc w:val="center"/>
              <w:rPr>
                <w:rFonts w:ascii="Arial" w:hAnsi="Arial" w:cs="Arial"/>
                <w:b/>
                <w:bCs/>
              </w:rPr>
            </w:pPr>
          </w:p>
        </w:tc>
        <w:tc>
          <w:tcPr>
            <w:tcW w:w="1134" w:type="dxa"/>
          </w:tcPr>
          <w:p w14:paraId="62BD2514" w14:textId="77777777" w:rsidR="001F4564" w:rsidRPr="003B62CA" w:rsidRDefault="001F4564" w:rsidP="00A6306A">
            <w:pPr>
              <w:spacing w:before="0" w:after="0" w:line="240" w:lineRule="auto"/>
              <w:jc w:val="center"/>
              <w:rPr>
                <w:rFonts w:ascii="Arial" w:hAnsi="Arial" w:cs="Arial"/>
                <w:b/>
                <w:bCs/>
              </w:rPr>
            </w:pPr>
          </w:p>
        </w:tc>
        <w:tc>
          <w:tcPr>
            <w:tcW w:w="1134" w:type="dxa"/>
          </w:tcPr>
          <w:p w14:paraId="0D4464A2" w14:textId="77777777" w:rsidR="001F4564" w:rsidRPr="003B62CA" w:rsidRDefault="001F4564" w:rsidP="00A6306A">
            <w:pPr>
              <w:spacing w:before="0" w:after="0" w:line="240" w:lineRule="auto"/>
              <w:jc w:val="center"/>
              <w:rPr>
                <w:rFonts w:ascii="Arial" w:hAnsi="Arial" w:cs="Arial"/>
                <w:b/>
                <w:bCs/>
              </w:rPr>
            </w:pPr>
          </w:p>
        </w:tc>
        <w:tc>
          <w:tcPr>
            <w:tcW w:w="2784" w:type="dxa"/>
          </w:tcPr>
          <w:p w14:paraId="13D551B4" w14:textId="77777777" w:rsidR="001F4564" w:rsidRPr="003B62CA" w:rsidRDefault="001F4564" w:rsidP="00A6306A">
            <w:pPr>
              <w:spacing w:before="0" w:after="0" w:line="240" w:lineRule="auto"/>
              <w:rPr>
                <w:rFonts w:ascii="Arial" w:hAnsi="Arial" w:cs="Arial"/>
                <w:b/>
                <w:bCs/>
              </w:rPr>
            </w:pPr>
          </w:p>
        </w:tc>
      </w:tr>
      <w:tr w:rsidR="001F4564" w:rsidRPr="003B62CA" w14:paraId="072B6E5C" w14:textId="77777777" w:rsidTr="00A6306A">
        <w:tc>
          <w:tcPr>
            <w:tcW w:w="2830" w:type="dxa"/>
          </w:tcPr>
          <w:p w14:paraId="5A2FADE8" w14:textId="6411F3CB" w:rsidR="001F4564" w:rsidRPr="003B62CA" w:rsidRDefault="001F4564" w:rsidP="00A6306A">
            <w:pPr>
              <w:spacing w:before="0" w:after="0" w:line="240" w:lineRule="auto"/>
              <w:rPr>
                <w:rFonts w:ascii="Arial" w:hAnsi="Arial" w:cs="Arial"/>
              </w:rPr>
            </w:pPr>
            <w:r w:rsidRPr="003B62CA">
              <w:rPr>
                <w:rStyle w:val="Code"/>
                <w:rFonts w:ascii="Arial" w:eastAsia="Arial" w:hAnsi="Arial" w:cs="Arial"/>
                <w:lang w:bidi="fr-FR"/>
              </w:rPr>
              <w:t>Existe-t-il des protocoles pour valider/invalider les consommables et les réactifs</w:t>
            </w:r>
            <w:r w:rsidR="009713AE">
              <w:rPr>
                <w:rStyle w:val="Code"/>
                <w:rFonts w:ascii="Arial" w:eastAsia="Arial" w:hAnsi="Arial" w:cs="Arial"/>
                <w:lang w:bidi="fr-FR"/>
              </w:rPr>
              <w:t> ?</w:t>
            </w:r>
          </w:p>
        </w:tc>
        <w:tc>
          <w:tcPr>
            <w:tcW w:w="1134" w:type="dxa"/>
          </w:tcPr>
          <w:p w14:paraId="722F7C83" w14:textId="77777777" w:rsidR="001F4564" w:rsidRPr="003B62CA" w:rsidRDefault="001F4564" w:rsidP="00A6306A">
            <w:pPr>
              <w:spacing w:before="0" w:after="0" w:line="240" w:lineRule="auto"/>
              <w:jc w:val="center"/>
              <w:rPr>
                <w:rFonts w:ascii="Arial" w:hAnsi="Arial" w:cs="Arial"/>
                <w:b/>
                <w:bCs/>
              </w:rPr>
            </w:pPr>
          </w:p>
        </w:tc>
        <w:tc>
          <w:tcPr>
            <w:tcW w:w="1134" w:type="dxa"/>
          </w:tcPr>
          <w:p w14:paraId="22C8A8A0" w14:textId="77777777" w:rsidR="001F4564" w:rsidRPr="003B62CA" w:rsidRDefault="001F4564" w:rsidP="00A6306A">
            <w:pPr>
              <w:spacing w:before="0" w:after="0" w:line="240" w:lineRule="auto"/>
              <w:jc w:val="center"/>
              <w:rPr>
                <w:rFonts w:ascii="Arial" w:hAnsi="Arial" w:cs="Arial"/>
                <w:b/>
                <w:bCs/>
              </w:rPr>
            </w:pPr>
          </w:p>
        </w:tc>
        <w:tc>
          <w:tcPr>
            <w:tcW w:w="1134" w:type="dxa"/>
          </w:tcPr>
          <w:p w14:paraId="06F9BF7F" w14:textId="77777777" w:rsidR="001F4564" w:rsidRPr="003B62CA" w:rsidRDefault="001F4564" w:rsidP="00A6306A">
            <w:pPr>
              <w:spacing w:before="0" w:after="0" w:line="240" w:lineRule="auto"/>
              <w:jc w:val="center"/>
              <w:rPr>
                <w:rFonts w:ascii="Arial" w:hAnsi="Arial" w:cs="Arial"/>
                <w:b/>
                <w:bCs/>
              </w:rPr>
            </w:pPr>
          </w:p>
        </w:tc>
        <w:tc>
          <w:tcPr>
            <w:tcW w:w="2784" w:type="dxa"/>
          </w:tcPr>
          <w:p w14:paraId="3634158C" w14:textId="77777777" w:rsidR="001F4564" w:rsidRPr="003B62CA" w:rsidRDefault="001F4564" w:rsidP="00A6306A">
            <w:pPr>
              <w:spacing w:before="0" w:after="0" w:line="240" w:lineRule="auto"/>
              <w:rPr>
                <w:rFonts w:ascii="Arial" w:hAnsi="Arial" w:cs="Arial"/>
                <w:b/>
                <w:bCs/>
              </w:rPr>
            </w:pPr>
          </w:p>
        </w:tc>
      </w:tr>
      <w:tr w:rsidR="001F4564" w:rsidRPr="003B62CA" w14:paraId="5AC06797" w14:textId="77777777" w:rsidTr="00A6306A">
        <w:tc>
          <w:tcPr>
            <w:tcW w:w="2830" w:type="dxa"/>
          </w:tcPr>
          <w:p w14:paraId="28357260" w14:textId="086C8794" w:rsidR="001F4564" w:rsidRPr="003B62CA" w:rsidRDefault="001F4564" w:rsidP="00A6306A">
            <w:pPr>
              <w:spacing w:before="0" w:after="0" w:line="240" w:lineRule="auto"/>
              <w:rPr>
                <w:rFonts w:ascii="Arial" w:hAnsi="Arial" w:cs="Arial"/>
              </w:rPr>
            </w:pPr>
            <w:r w:rsidRPr="003B62CA">
              <w:rPr>
                <w:rStyle w:val="Code"/>
                <w:rFonts w:ascii="Arial" w:eastAsia="Arial" w:hAnsi="Arial" w:cs="Arial"/>
                <w:lang w:bidi="fr-FR"/>
              </w:rPr>
              <w:t>Y-a-t-il des lieux de stockage appropriés pour les consommables et réactifs (température, humidité etc.)</w:t>
            </w:r>
            <w:r w:rsidR="009713AE">
              <w:rPr>
                <w:rStyle w:val="Code"/>
                <w:rFonts w:ascii="Arial" w:eastAsia="Arial" w:hAnsi="Arial" w:cs="Arial"/>
                <w:lang w:bidi="fr-FR"/>
              </w:rPr>
              <w:t> ?</w:t>
            </w:r>
          </w:p>
        </w:tc>
        <w:tc>
          <w:tcPr>
            <w:tcW w:w="1134" w:type="dxa"/>
          </w:tcPr>
          <w:p w14:paraId="25719422" w14:textId="77777777" w:rsidR="001F4564" w:rsidRPr="003B62CA" w:rsidRDefault="001F4564" w:rsidP="00A6306A">
            <w:pPr>
              <w:spacing w:before="0" w:after="0" w:line="240" w:lineRule="auto"/>
              <w:jc w:val="center"/>
              <w:rPr>
                <w:rFonts w:ascii="Arial" w:hAnsi="Arial" w:cs="Arial"/>
                <w:b/>
                <w:bCs/>
              </w:rPr>
            </w:pPr>
          </w:p>
        </w:tc>
        <w:tc>
          <w:tcPr>
            <w:tcW w:w="1134" w:type="dxa"/>
          </w:tcPr>
          <w:p w14:paraId="114CAC3A" w14:textId="77777777" w:rsidR="001F4564" w:rsidRPr="003B62CA" w:rsidRDefault="001F4564" w:rsidP="00A6306A">
            <w:pPr>
              <w:spacing w:before="0" w:after="0" w:line="240" w:lineRule="auto"/>
              <w:jc w:val="center"/>
              <w:rPr>
                <w:rFonts w:ascii="Arial" w:hAnsi="Arial" w:cs="Arial"/>
                <w:b/>
                <w:bCs/>
              </w:rPr>
            </w:pPr>
          </w:p>
        </w:tc>
        <w:tc>
          <w:tcPr>
            <w:tcW w:w="1134" w:type="dxa"/>
          </w:tcPr>
          <w:p w14:paraId="4577F8AC" w14:textId="77777777" w:rsidR="001F4564" w:rsidRPr="003B62CA" w:rsidRDefault="001F4564" w:rsidP="00A6306A">
            <w:pPr>
              <w:spacing w:before="0" w:after="0" w:line="240" w:lineRule="auto"/>
              <w:jc w:val="center"/>
              <w:rPr>
                <w:rFonts w:ascii="Arial" w:hAnsi="Arial" w:cs="Arial"/>
                <w:b/>
                <w:bCs/>
              </w:rPr>
            </w:pPr>
          </w:p>
        </w:tc>
        <w:tc>
          <w:tcPr>
            <w:tcW w:w="2784" w:type="dxa"/>
          </w:tcPr>
          <w:p w14:paraId="268BC2E4" w14:textId="77777777" w:rsidR="001F4564" w:rsidRPr="003B62CA" w:rsidRDefault="001F4564" w:rsidP="00A6306A">
            <w:pPr>
              <w:spacing w:before="0" w:after="0" w:line="240" w:lineRule="auto"/>
              <w:rPr>
                <w:rFonts w:ascii="Arial" w:hAnsi="Arial" w:cs="Arial"/>
                <w:b/>
                <w:bCs/>
              </w:rPr>
            </w:pPr>
          </w:p>
        </w:tc>
      </w:tr>
      <w:tr w:rsidR="001F4564" w:rsidRPr="003B62CA" w14:paraId="26B000C5" w14:textId="77777777" w:rsidTr="00A6306A">
        <w:tc>
          <w:tcPr>
            <w:tcW w:w="2830" w:type="dxa"/>
          </w:tcPr>
          <w:p w14:paraId="317D394A" w14:textId="19901DA1" w:rsidR="001F4564" w:rsidRPr="003B62CA" w:rsidRDefault="001F4564" w:rsidP="00A6306A">
            <w:pPr>
              <w:spacing w:before="0" w:after="0" w:line="240" w:lineRule="auto"/>
              <w:rPr>
                <w:rStyle w:val="Code"/>
                <w:rFonts w:ascii="Arial" w:hAnsi="Arial" w:cs="Arial"/>
              </w:rPr>
            </w:pPr>
            <w:r w:rsidRPr="003B62CA">
              <w:rPr>
                <w:rStyle w:val="Code"/>
                <w:rFonts w:ascii="Arial" w:eastAsia="Arial" w:hAnsi="Arial" w:cs="Arial"/>
                <w:lang w:bidi="fr-FR"/>
              </w:rPr>
              <w:t>Des mécanismes sont-ils mis en place pour tester les nouveaux réactifs (nouveau produit, nouveau lot)</w:t>
            </w:r>
            <w:r w:rsidR="009713AE">
              <w:rPr>
                <w:rStyle w:val="Code"/>
                <w:rFonts w:ascii="Arial" w:eastAsia="Arial" w:hAnsi="Arial" w:cs="Arial"/>
                <w:lang w:bidi="fr-FR"/>
              </w:rPr>
              <w:t> ?</w:t>
            </w:r>
          </w:p>
        </w:tc>
        <w:tc>
          <w:tcPr>
            <w:tcW w:w="1134" w:type="dxa"/>
          </w:tcPr>
          <w:p w14:paraId="2C0B95B0" w14:textId="77777777" w:rsidR="001F4564" w:rsidRPr="003B62CA" w:rsidRDefault="001F4564" w:rsidP="00A6306A">
            <w:pPr>
              <w:spacing w:before="0" w:after="0" w:line="240" w:lineRule="auto"/>
              <w:jc w:val="center"/>
              <w:rPr>
                <w:rFonts w:ascii="Arial" w:hAnsi="Arial" w:cs="Arial"/>
                <w:b/>
                <w:bCs/>
              </w:rPr>
            </w:pPr>
          </w:p>
        </w:tc>
        <w:tc>
          <w:tcPr>
            <w:tcW w:w="1134" w:type="dxa"/>
          </w:tcPr>
          <w:p w14:paraId="537A578E" w14:textId="77777777" w:rsidR="001F4564" w:rsidRPr="003B62CA" w:rsidRDefault="001F4564" w:rsidP="00A6306A">
            <w:pPr>
              <w:spacing w:before="0" w:after="0" w:line="240" w:lineRule="auto"/>
              <w:jc w:val="center"/>
              <w:rPr>
                <w:rFonts w:ascii="Arial" w:hAnsi="Arial" w:cs="Arial"/>
                <w:b/>
                <w:bCs/>
              </w:rPr>
            </w:pPr>
          </w:p>
        </w:tc>
        <w:tc>
          <w:tcPr>
            <w:tcW w:w="1134" w:type="dxa"/>
          </w:tcPr>
          <w:p w14:paraId="177DBB87" w14:textId="77777777" w:rsidR="001F4564" w:rsidRPr="003B62CA" w:rsidRDefault="001F4564" w:rsidP="00A6306A">
            <w:pPr>
              <w:spacing w:before="0" w:after="0" w:line="240" w:lineRule="auto"/>
              <w:jc w:val="center"/>
              <w:rPr>
                <w:rFonts w:ascii="Arial" w:hAnsi="Arial" w:cs="Arial"/>
                <w:b/>
                <w:bCs/>
              </w:rPr>
            </w:pPr>
          </w:p>
        </w:tc>
        <w:tc>
          <w:tcPr>
            <w:tcW w:w="2784" w:type="dxa"/>
          </w:tcPr>
          <w:p w14:paraId="4D8FF4D2" w14:textId="77777777" w:rsidR="001F4564" w:rsidRPr="003B62CA" w:rsidRDefault="001F4564" w:rsidP="00A6306A">
            <w:pPr>
              <w:spacing w:before="0" w:after="0" w:line="240" w:lineRule="auto"/>
              <w:rPr>
                <w:rFonts w:ascii="Arial" w:hAnsi="Arial" w:cs="Arial"/>
                <w:b/>
                <w:bCs/>
              </w:rPr>
            </w:pPr>
          </w:p>
        </w:tc>
      </w:tr>
      <w:tr w:rsidR="001F4564" w:rsidRPr="003B62CA" w14:paraId="224DC7A2" w14:textId="77777777" w:rsidTr="00A6306A">
        <w:tc>
          <w:tcPr>
            <w:tcW w:w="2830" w:type="dxa"/>
          </w:tcPr>
          <w:p w14:paraId="3A83F03F" w14:textId="0C54204C" w:rsidR="001F4564" w:rsidRPr="003B62CA" w:rsidRDefault="00075ADD" w:rsidP="00A6306A">
            <w:pPr>
              <w:spacing w:before="0" w:after="0" w:line="240" w:lineRule="auto"/>
              <w:rPr>
                <w:rStyle w:val="Code"/>
                <w:rFonts w:ascii="Arial" w:hAnsi="Arial" w:cs="Arial"/>
              </w:rPr>
            </w:pPr>
            <w:r w:rsidRPr="003B62CA">
              <w:rPr>
                <w:rStyle w:val="Code"/>
                <w:rFonts w:ascii="Arial" w:eastAsia="Arial" w:hAnsi="Arial" w:cs="Arial"/>
                <w:lang w:bidi="fr-FR"/>
              </w:rPr>
              <w:t xml:space="preserve">Des mécanismes sont-ils mis en place pour enregistrer les taux de consommation des </w:t>
            </w:r>
            <w:r w:rsidRPr="003B62CA">
              <w:rPr>
                <w:rStyle w:val="Code"/>
                <w:rFonts w:ascii="Arial" w:eastAsia="Arial" w:hAnsi="Arial" w:cs="Arial"/>
                <w:lang w:bidi="fr-FR"/>
              </w:rPr>
              <w:lastRenderedPageBreak/>
              <w:t>consommables et des réactifs</w:t>
            </w:r>
            <w:r w:rsidR="009713AE">
              <w:rPr>
                <w:rStyle w:val="Code"/>
                <w:rFonts w:ascii="Arial" w:eastAsia="Arial" w:hAnsi="Arial" w:cs="Arial"/>
                <w:lang w:bidi="fr-FR"/>
              </w:rPr>
              <w:t> ?</w:t>
            </w:r>
          </w:p>
        </w:tc>
        <w:tc>
          <w:tcPr>
            <w:tcW w:w="1134" w:type="dxa"/>
          </w:tcPr>
          <w:p w14:paraId="72A4643F" w14:textId="77777777" w:rsidR="001F4564" w:rsidRPr="003B62CA" w:rsidRDefault="001F4564" w:rsidP="00A6306A">
            <w:pPr>
              <w:spacing w:before="0" w:after="0" w:line="240" w:lineRule="auto"/>
              <w:jc w:val="center"/>
              <w:rPr>
                <w:rFonts w:ascii="Arial" w:hAnsi="Arial" w:cs="Arial"/>
                <w:b/>
                <w:bCs/>
              </w:rPr>
            </w:pPr>
          </w:p>
        </w:tc>
        <w:tc>
          <w:tcPr>
            <w:tcW w:w="1134" w:type="dxa"/>
          </w:tcPr>
          <w:p w14:paraId="27A6AA0B" w14:textId="77777777" w:rsidR="001F4564" w:rsidRPr="003B62CA" w:rsidRDefault="001F4564" w:rsidP="00A6306A">
            <w:pPr>
              <w:spacing w:before="0" w:after="0" w:line="240" w:lineRule="auto"/>
              <w:jc w:val="center"/>
              <w:rPr>
                <w:rFonts w:ascii="Arial" w:hAnsi="Arial" w:cs="Arial"/>
                <w:b/>
                <w:bCs/>
              </w:rPr>
            </w:pPr>
          </w:p>
        </w:tc>
        <w:tc>
          <w:tcPr>
            <w:tcW w:w="1134" w:type="dxa"/>
          </w:tcPr>
          <w:p w14:paraId="3FD623DD" w14:textId="77777777" w:rsidR="001F4564" w:rsidRPr="003B62CA" w:rsidRDefault="001F4564" w:rsidP="00A6306A">
            <w:pPr>
              <w:spacing w:before="0" w:after="0" w:line="240" w:lineRule="auto"/>
              <w:jc w:val="center"/>
              <w:rPr>
                <w:rFonts w:ascii="Arial" w:hAnsi="Arial" w:cs="Arial"/>
                <w:b/>
                <w:bCs/>
              </w:rPr>
            </w:pPr>
          </w:p>
        </w:tc>
        <w:tc>
          <w:tcPr>
            <w:tcW w:w="2784" w:type="dxa"/>
          </w:tcPr>
          <w:p w14:paraId="152AB426" w14:textId="77777777" w:rsidR="001F4564" w:rsidRPr="003B62CA" w:rsidRDefault="001F4564" w:rsidP="00A6306A">
            <w:pPr>
              <w:spacing w:before="0" w:after="0" w:line="240" w:lineRule="auto"/>
              <w:rPr>
                <w:rFonts w:ascii="Arial" w:hAnsi="Arial" w:cs="Arial"/>
                <w:b/>
                <w:bCs/>
              </w:rPr>
            </w:pPr>
          </w:p>
        </w:tc>
      </w:tr>
      <w:tr w:rsidR="001F4564" w:rsidRPr="003B62CA" w14:paraId="071A45C8" w14:textId="77777777" w:rsidTr="00A6306A">
        <w:tc>
          <w:tcPr>
            <w:tcW w:w="2830" w:type="dxa"/>
          </w:tcPr>
          <w:p w14:paraId="1795ACE2" w14:textId="32B63855" w:rsidR="001F4564" w:rsidRPr="003B62CA" w:rsidRDefault="001F4564" w:rsidP="00A6306A">
            <w:pPr>
              <w:spacing w:before="0" w:after="0" w:line="240" w:lineRule="auto"/>
              <w:rPr>
                <w:rStyle w:val="Code"/>
                <w:rFonts w:ascii="Arial" w:hAnsi="Arial" w:cs="Arial"/>
              </w:rPr>
            </w:pPr>
            <w:r w:rsidRPr="003B62CA">
              <w:rPr>
                <w:rStyle w:val="Code"/>
                <w:rFonts w:ascii="Arial" w:eastAsia="Arial" w:hAnsi="Arial" w:cs="Arial"/>
                <w:lang w:bidi="fr-FR"/>
              </w:rPr>
              <w:t>Existe-t-il un système permettant de prévoir avec précision les besoins en consommables et en réactifs</w:t>
            </w:r>
            <w:r w:rsidR="009713AE">
              <w:rPr>
                <w:rStyle w:val="Code"/>
                <w:rFonts w:ascii="Arial" w:eastAsia="Arial" w:hAnsi="Arial" w:cs="Arial"/>
                <w:lang w:bidi="fr-FR"/>
              </w:rPr>
              <w:t> ?</w:t>
            </w:r>
          </w:p>
        </w:tc>
        <w:tc>
          <w:tcPr>
            <w:tcW w:w="1134" w:type="dxa"/>
          </w:tcPr>
          <w:p w14:paraId="64160C00" w14:textId="77777777" w:rsidR="001F4564" w:rsidRPr="003B62CA" w:rsidRDefault="001F4564" w:rsidP="00A6306A">
            <w:pPr>
              <w:spacing w:before="0" w:after="0" w:line="240" w:lineRule="auto"/>
              <w:jc w:val="center"/>
              <w:rPr>
                <w:rFonts w:ascii="Arial" w:hAnsi="Arial" w:cs="Arial"/>
                <w:b/>
                <w:bCs/>
              </w:rPr>
            </w:pPr>
          </w:p>
        </w:tc>
        <w:tc>
          <w:tcPr>
            <w:tcW w:w="1134" w:type="dxa"/>
          </w:tcPr>
          <w:p w14:paraId="3CD75B27" w14:textId="77777777" w:rsidR="001F4564" w:rsidRPr="003B62CA" w:rsidRDefault="001F4564" w:rsidP="00A6306A">
            <w:pPr>
              <w:spacing w:before="0" w:after="0" w:line="240" w:lineRule="auto"/>
              <w:jc w:val="center"/>
              <w:rPr>
                <w:rFonts w:ascii="Arial" w:hAnsi="Arial" w:cs="Arial"/>
                <w:b/>
                <w:bCs/>
              </w:rPr>
            </w:pPr>
          </w:p>
        </w:tc>
        <w:tc>
          <w:tcPr>
            <w:tcW w:w="1134" w:type="dxa"/>
          </w:tcPr>
          <w:p w14:paraId="2CD0CA60" w14:textId="77777777" w:rsidR="001F4564" w:rsidRPr="003B62CA" w:rsidRDefault="001F4564" w:rsidP="00A6306A">
            <w:pPr>
              <w:spacing w:before="0" w:after="0" w:line="240" w:lineRule="auto"/>
              <w:jc w:val="center"/>
              <w:rPr>
                <w:rFonts w:ascii="Arial" w:hAnsi="Arial" w:cs="Arial"/>
                <w:b/>
                <w:bCs/>
              </w:rPr>
            </w:pPr>
          </w:p>
        </w:tc>
        <w:tc>
          <w:tcPr>
            <w:tcW w:w="2784" w:type="dxa"/>
          </w:tcPr>
          <w:p w14:paraId="60F08B3B" w14:textId="77777777" w:rsidR="001F4564" w:rsidRPr="003B62CA" w:rsidRDefault="001F4564" w:rsidP="00A6306A">
            <w:pPr>
              <w:spacing w:before="0" w:after="0" w:line="240" w:lineRule="auto"/>
              <w:rPr>
                <w:rFonts w:ascii="Arial" w:hAnsi="Arial" w:cs="Arial"/>
                <w:b/>
                <w:bCs/>
              </w:rPr>
            </w:pPr>
          </w:p>
        </w:tc>
      </w:tr>
      <w:tr w:rsidR="001F4564" w:rsidRPr="003B62CA" w14:paraId="09EB6B34" w14:textId="77777777" w:rsidTr="00A6306A">
        <w:tc>
          <w:tcPr>
            <w:tcW w:w="2830" w:type="dxa"/>
          </w:tcPr>
          <w:p w14:paraId="0B01D6DF" w14:textId="2F6E03BD" w:rsidR="001F4564" w:rsidRPr="003B62CA" w:rsidRDefault="00CA5CFB" w:rsidP="00A6306A">
            <w:pPr>
              <w:spacing w:before="0" w:after="0" w:line="240" w:lineRule="auto"/>
              <w:rPr>
                <w:rStyle w:val="Code"/>
                <w:rFonts w:ascii="Arial" w:hAnsi="Arial" w:cs="Arial"/>
              </w:rPr>
            </w:pPr>
            <w:r w:rsidRPr="007074DA">
              <w:rPr>
                <w:rFonts w:ascii="Arial" w:eastAsia="Arial" w:hAnsi="Arial" w:cs="Arial"/>
                <w:lang w:bidi="fr-FR"/>
              </w:rPr>
              <w:t xml:space="preserve">Le matériel et les réactifs nécessaires pour la collecte et l’analyse d’échantillons pour le </w:t>
            </w:r>
            <w:r>
              <w:rPr>
                <w:rFonts w:ascii="Arial" w:eastAsia="Arial" w:hAnsi="Arial" w:cs="Arial"/>
                <w:lang w:bidi="fr-FR"/>
              </w:rPr>
              <w:t>TDR-Ag</w:t>
            </w:r>
            <w:r w:rsidRPr="007074DA">
              <w:rPr>
                <w:rFonts w:ascii="Arial" w:eastAsia="Arial" w:hAnsi="Arial" w:cs="Arial"/>
                <w:lang w:bidi="fr-FR"/>
              </w:rPr>
              <w:t xml:space="preserve"> du SARS-CoV-2 sont-ils actuellement disponibles</w:t>
            </w:r>
            <w:r>
              <w:rPr>
                <w:rFonts w:ascii="Arial" w:eastAsia="Arial" w:hAnsi="Arial" w:cs="Arial"/>
                <w:lang w:bidi="fr-FR"/>
              </w:rPr>
              <w:t> ?</w:t>
            </w:r>
          </w:p>
        </w:tc>
        <w:tc>
          <w:tcPr>
            <w:tcW w:w="1134" w:type="dxa"/>
          </w:tcPr>
          <w:p w14:paraId="609CD212" w14:textId="77777777" w:rsidR="001F4564" w:rsidRPr="003B62CA" w:rsidRDefault="001F4564" w:rsidP="00A6306A">
            <w:pPr>
              <w:spacing w:before="0" w:after="0" w:line="240" w:lineRule="auto"/>
              <w:jc w:val="center"/>
              <w:rPr>
                <w:rFonts w:ascii="Arial" w:hAnsi="Arial" w:cs="Arial"/>
                <w:b/>
                <w:bCs/>
              </w:rPr>
            </w:pPr>
          </w:p>
        </w:tc>
        <w:tc>
          <w:tcPr>
            <w:tcW w:w="1134" w:type="dxa"/>
          </w:tcPr>
          <w:p w14:paraId="7B33EB0E" w14:textId="77777777" w:rsidR="001F4564" w:rsidRPr="003B62CA" w:rsidRDefault="001F4564" w:rsidP="00A6306A">
            <w:pPr>
              <w:spacing w:before="0" w:after="0" w:line="240" w:lineRule="auto"/>
              <w:jc w:val="center"/>
              <w:rPr>
                <w:rFonts w:ascii="Arial" w:hAnsi="Arial" w:cs="Arial"/>
                <w:b/>
                <w:bCs/>
              </w:rPr>
            </w:pPr>
          </w:p>
        </w:tc>
        <w:tc>
          <w:tcPr>
            <w:tcW w:w="1134" w:type="dxa"/>
          </w:tcPr>
          <w:p w14:paraId="11CD7538" w14:textId="77777777" w:rsidR="001F4564" w:rsidRPr="003B62CA" w:rsidRDefault="001F4564" w:rsidP="00A6306A">
            <w:pPr>
              <w:spacing w:before="0" w:after="0" w:line="240" w:lineRule="auto"/>
              <w:jc w:val="center"/>
              <w:rPr>
                <w:rFonts w:ascii="Arial" w:hAnsi="Arial" w:cs="Arial"/>
                <w:b/>
                <w:bCs/>
              </w:rPr>
            </w:pPr>
          </w:p>
        </w:tc>
        <w:tc>
          <w:tcPr>
            <w:tcW w:w="2784" w:type="dxa"/>
          </w:tcPr>
          <w:p w14:paraId="1216A603" w14:textId="77777777" w:rsidR="001F4564" w:rsidRPr="003B62CA" w:rsidRDefault="001F4564" w:rsidP="00A6306A">
            <w:pPr>
              <w:spacing w:before="0" w:after="0" w:line="240" w:lineRule="auto"/>
              <w:rPr>
                <w:rFonts w:ascii="Arial" w:hAnsi="Arial" w:cs="Arial"/>
                <w:b/>
                <w:bCs/>
              </w:rPr>
            </w:pPr>
          </w:p>
        </w:tc>
      </w:tr>
      <w:tr w:rsidR="001F4564" w:rsidRPr="003B62CA" w14:paraId="4169E689" w14:textId="77777777" w:rsidTr="00A6306A">
        <w:tc>
          <w:tcPr>
            <w:tcW w:w="2830" w:type="dxa"/>
          </w:tcPr>
          <w:p w14:paraId="2BDA6958" w14:textId="6DABD54C" w:rsidR="001F4564" w:rsidRPr="003B62CA" w:rsidRDefault="001F4564" w:rsidP="00A6306A">
            <w:pPr>
              <w:spacing w:before="0" w:after="0" w:line="240" w:lineRule="auto"/>
              <w:rPr>
                <w:rFonts w:ascii="Arial" w:hAnsi="Arial" w:cs="Arial"/>
              </w:rPr>
            </w:pPr>
            <w:r w:rsidRPr="003B62CA">
              <w:rPr>
                <w:rFonts w:ascii="Arial" w:eastAsia="Arial" w:hAnsi="Arial" w:cs="Arial"/>
                <w:lang w:bidi="fr-FR"/>
              </w:rPr>
              <w:t>Les réactifs nécessaires pour le TDR</w:t>
            </w:r>
            <w:r w:rsidR="00A36CF8">
              <w:rPr>
                <w:rFonts w:ascii="Arial" w:eastAsia="Arial" w:hAnsi="Arial" w:cs="Arial"/>
                <w:lang w:bidi="fr-FR"/>
              </w:rPr>
              <w:t xml:space="preserve">-Ag </w:t>
            </w:r>
            <w:r w:rsidRPr="003B62CA">
              <w:rPr>
                <w:rFonts w:ascii="Arial" w:eastAsia="Arial" w:hAnsi="Arial" w:cs="Arial"/>
                <w:lang w:bidi="fr-FR"/>
              </w:rPr>
              <w:t>du SARS-CoV-2 sont-ils à jour (non périmés)</w:t>
            </w:r>
            <w:r w:rsidR="009713AE">
              <w:rPr>
                <w:rFonts w:ascii="Arial" w:eastAsia="Arial" w:hAnsi="Arial" w:cs="Arial"/>
                <w:lang w:bidi="fr-FR"/>
              </w:rPr>
              <w:t> ?</w:t>
            </w:r>
            <w:r w:rsidRPr="003B62CA">
              <w:rPr>
                <w:rFonts w:ascii="Arial" w:eastAsia="Arial" w:hAnsi="Arial" w:cs="Arial"/>
                <w:lang w:bidi="fr-FR"/>
              </w:rPr>
              <w:t xml:space="preserve"> </w:t>
            </w:r>
          </w:p>
        </w:tc>
        <w:tc>
          <w:tcPr>
            <w:tcW w:w="1134" w:type="dxa"/>
          </w:tcPr>
          <w:p w14:paraId="75081B53" w14:textId="77777777" w:rsidR="001F4564" w:rsidRPr="003B62CA" w:rsidRDefault="001F4564" w:rsidP="00A6306A">
            <w:pPr>
              <w:spacing w:before="0" w:after="0" w:line="240" w:lineRule="auto"/>
              <w:jc w:val="center"/>
              <w:rPr>
                <w:rFonts w:ascii="Arial" w:hAnsi="Arial" w:cs="Arial"/>
                <w:b/>
                <w:bCs/>
              </w:rPr>
            </w:pPr>
          </w:p>
        </w:tc>
        <w:tc>
          <w:tcPr>
            <w:tcW w:w="1134" w:type="dxa"/>
          </w:tcPr>
          <w:p w14:paraId="530D2E7F" w14:textId="77777777" w:rsidR="001F4564" w:rsidRPr="003B62CA" w:rsidRDefault="001F4564" w:rsidP="00A6306A">
            <w:pPr>
              <w:spacing w:before="0" w:after="0" w:line="240" w:lineRule="auto"/>
              <w:jc w:val="center"/>
              <w:rPr>
                <w:rFonts w:ascii="Arial" w:hAnsi="Arial" w:cs="Arial"/>
                <w:b/>
                <w:bCs/>
              </w:rPr>
            </w:pPr>
          </w:p>
        </w:tc>
        <w:tc>
          <w:tcPr>
            <w:tcW w:w="1134" w:type="dxa"/>
          </w:tcPr>
          <w:p w14:paraId="3BBD94FB" w14:textId="77777777" w:rsidR="001F4564" w:rsidRPr="003B62CA" w:rsidRDefault="001F4564" w:rsidP="00A6306A">
            <w:pPr>
              <w:spacing w:before="0" w:after="0" w:line="240" w:lineRule="auto"/>
              <w:jc w:val="center"/>
              <w:rPr>
                <w:rFonts w:ascii="Arial" w:hAnsi="Arial" w:cs="Arial"/>
                <w:b/>
                <w:bCs/>
              </w:rPr>
            </w:pPr>
          </w:p>
        </w:tc>
        <w:tc>
          <w:tcPr>
            <w:tcW w:w="2784" w:type="dxa"/>
          </w:tcPr>
          <w:p w14:paraId="730928AA" w14:textId="77777777" w:rsidR="001F4564" w:rsidRPr="003B62CA" w:rsidRDefault="001F4564" w:rsidP="00A6306A">
            <w:pPr>
              <w:spacing w:before="0" w:after="0" w:line="240" w:lineRule="auto"/>
              <w:rPr>
                <w:rFonts w:ascii="Arial" w:hAnsi="Arial" w:cs="Arial"/>
                <w:b/>
                <w:bCs/>
              </w:rPr>
            </w:pPr>
          </w:p>
        </w:tc>
      </w:tr>
    </w:tbl>
    <w:p w14:paraId="27546569" w14:textId="142C3131" w:rsidR="001F4564" w:rsidRDefault="001F4564" w:rsidP="00297DD9">
      <w:pPr>
        <w:spacing w:before="0" w:after="0"/>
        <w:rPr>
          <w:rFonts w:ascii="Arial" w:hAnsi="Arial" w:cs="Arial"/>
        </w:rPr>
      </w:pPr>
    </w:p>
    <w:p w14:paraId="6C713F75" w14:textId="5E153482" w:rsidR="00E70D33" w:rsidRPr="003B62CA" w:rsidRDefault="00276EE2" w:rsidP="001A1CEC">
      <w:pPr>
        <w:pStyle w:val="Heading3"/>
        <w:keepNext/>
        <w:spacing w:before="0" w:after="0" w:line="240" w:lineRule="auto"/>
        <w:rPr>
          <w:rFonts w:ascii="Arial" w:hAnsi="Arial" w:cs="Arial"/>
        </w:rPr>
      </w:pPr>
      <w:r w:rsidRPr="003B62CA">
        <w:rPr>
          <w:rFonts w:ascii="Arial" w:eastAsia="Arial" w:hAnsi="Arial" w:cs="Arial"/>
          <w:lang w:bidi="fr-FR"/>
        </w:rPr>
        <w:t>Prélèvement d’échantillon</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3B62CA" w14:paraId="4B3A0492" w14:textId="77777777" w:rsidTr="00C17734">
        <w:trPr>
          <w:tblHeader/>
        </w:trPr>
        <w:tc>
          <w:tcPr>
            <w:tcW w:w="2830" w:type="dxa"/>
            <w:shd w:val="clear" w:color="auto" w:fill="009AC9"/>
          </w:tcPr>
          <w:p w14:paraId="417BC137"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Question</w:t>
            </w:r>
          </w:p>
        </w:tc>
        <w:tc>
          <w:tcPr>
            <w:tcW w:w="1134" w:type="dxa"/>
            <w:shd w:val="clear" w:color="auto" w:fill="009AC9"/>
          </w:tcPr>
          <w:p w14:paraId="43B035B8"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Oui</w:t>
            </w:r>
          </w:p>
        </w:tc>
        <w:tc>
          <w:tcPr>
            <w:tcW w:w="1134" w:type="dxa"/>
            <w:shd w:val="clear" w:color="auto" w:fill="009AC9"/>
          </w:tcPr>
          <w:p w14:paraId="5A09AC68" w14:textId="77777777" w:rsidR="0025536B" w:rsidRPr="003B62CA" w:rsidRDefault="0025536B" w:rsidP="00A6306A">
            <w:pPr>
              <w:spacing w:before="0" w:after="0" w:line="240" w:lineRule="auto"/>
              <w:jc w:val="center"/>
              <w:rPr>
                <w:rFonts w:ascii="Arial" w:hAnsi="Arial" w:cs="Arial"/>
                <w:b/>
                <w:bCs/>
                <w:color w:val="FFFFFF" w:themeColor="background1"/>
              </w:rPr>
            </w:pPr>
            <w:proofErr w:type="gramStart"/>
            <w:r w:rsidRPr="003B62CA">
              <w:rPr>
                <w:rFonts w:ascii="Arial" w:eastAsia="Arial" w:hAnsi="Arial" w:cs="Arial"/>
                <w:b/>
                <w:color w:val="FFFFFF" w:themeColor="background1"/>
                <w:lang w:bidi="fr-FR"/>
              </w:rPr>
              <w:t>partiel</w:t>
            </w:r>
            <w:proofErr w:type="gramEnd"/>
          </w:p>
        </w:tc>
        <w:tc>
          <w:tcPr>
            <w:tcW w:w="1134" w:type="dxa"/>
            <w:shd w:val="clear" w:color="auto" w:fill="009AC9"/>
          </w:tcPr>
          <w:p w14:paraId="40280672"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Non</w:t>
            </w:r>
          </w:p>
        </w:tc>
        <w:tc>
          <w:tcPr>
            <w:tcW w:w="2784" w:type="dxa"/>
            <w:shd w:val="clear" w:color="auto" w:fill="009AC9"/>
          </w:tcPr>
          <w:p w14:paraId="5A8C1622"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Commentaire</w:t>
            </w:r>
          </w:p>
        </w:tc>
      </w:tr>
      <w:tr w:rsidR="0025536B" w:rsidRPr="003B62CA" w14:paraId="34DC4342" w14:textId="77777777" w:rsidTr="00A6306A">
        <w:tc>
          <w:tcPr>
            <w:tcW w:w="2830" w:type="dxa"/>
          </w:tcPr>
          <w:p w14:paraId="0BCE364D" w14:textId="3C40DAFD" w:rsidR="0025536B" w:rsidRPr="003B62CA" w:rsidRDefault="0025536B" w:rsidP="00A6306A">
            <w:pPr>
              <w:spacing w:before="0" w:after="0" w:line="240" w:lineRule="auto"/>
              <w:rPr>
                <w:rFonts w:ascii="Arial" w:hAnsi="Arial" w:cs="Arial"/>
                <w:b/>
                <w:bCs/>
              </w:rPr>
            </w:pPr>
            <w:r w:rsidRPr="003B62CA">
              <w:rPr>
                <w:rFonts w:ascii="Arial" w:eastAsia="Arial" w:hAnsi="Arial" w:cs="Arial"/>
                <w:lang w:bidi="fr-FR"/>
              </w:rPr>
              <w:t>Le personnel concerné dispose-t-il de procédures spécifiques de prélèvement d’échantillons pour le dépistage du SARS-CoV-2</w:t>
            </w:r>
            <w:r w:rsidR="009713AE">
              <w:rPr>
                <w:rFonts w:ascii="Arial" w:eastAsia="Arial" w:hAnsi="Arial" w:cs="Arial"/>
                <w:lang w:bidi="fr-FR"/>
              </w:rPr>
              <w:t> ?</w:t>
            </w:r>
          </w:p>
        </w:tc>
        <w:tc>
          <w:tcPr>
            <w:tcW w:w="1134" w:type="dxa"/>
          </w:tcPr>
          <w:p w14:paraId="0105D29C" w14:textId="77777777" w:rsidR="0025536B" w:rsidRPr="003B62CA" w:rsidRDefault="0025536B" w:rsidP="00A6306A">
            <w:pPr>
              <w:spacing w:before="0" w:after="0" w:line="240" w:lineRule="auto"/>
              <w:jc w:val="center"/>
              <w:rPr>
                <w:rFonts w:ascii="Arial" w:hAnsi="Arial" w:cs="Arial"/>
                <w:b/>
                <w:bCs/>
              </w:rPr>
            </w:pPr>
          </w:p>
        </w:tc>
        <w:tc>
          <w:tcPr>
            <w:tcW w:w="1134" w:type="dxa"/>
          </w:tcPr>
          <w:p w14:paraId="576D6BB5" w14:textId="77777777" w:rsidR="0025536B" w:rsidRPr="003B62CA" w:rsidRDefault="0025536B" w:rsidP="00A6306A">
            <w:pPr>
              <w:spacing w:before="0" w:after="0" w:line="240" w:lineRule="auto"/>
              <w:jc w:val="center"/>
              <w:rPr>
                <w:rFonts w:ascii="Arial" w:hAnsi="Arial" w:cs="Arial"/>
                <w:b/>
                <w:bCs/>
              </w:rPr>
            </w:pPr>
          </w:p>
        </w:tc>
        <w:tc>
          <w:tcPr>
            <w:tcW w:w="1134" w:type="dxa"/>
          </w:tcPr>
          <w:p w14:paraId="1BC9F212" w14:textId="77777777" w:rsidR="0025536B" w:rsidRPr="003B62CA" w:rsidRDefault="0025536B" w:rsidP="00A6306A">
            <w:pPr>
              <w:spacing w:before="0" w:after="0" w:line="240" w:lineRule="auto"/>
              <w:jc w:val="center"/>
              <w:rPr>
                <w:rFonts w:ascii="Arial" w:hAnsi="Arial" w:cs="Arial"/>
                <w:b/>
                <w:bCs/>
              </w:rPr>
            </w:pPr>
          </w:p>
        </w:tc>
        <w:tc>
          <w:tcPr>
            <w:tcW w:w="2784" w:type="dxa"/>
          </w:tcPr>
          <w:p w14:paraId="2D587063" w14:textId="77777777" w:rsidR="0025536B" w:rsidRPr="003B62CA" w:rsidRDefault="0025536B" w:rsidP="00A6306A">
            <w:pPr>
              <w:spacing w:before="0" w:after="0" w:line="240" w:lineRule="auto"/>
              <w:rPr>
                <w:rFonts w:ascii="Arial" w:hAnsi="Arial" w:cs="Arial"/>
                <w:b/>
                <w:bCs/>
              </w:rPr>
            </w:pPr>
          </w:p>
        </w:tc>
      </w:tr>
      <w:tr w:rsidR="0025536B" w:rsidRPr="003B62CA" w14:paraId="67F5E591" w14:textId="77777777" w:rsidTr="00A6306A">
        <w:tc>
          <w:tcPr>
            <w:tcW w:w="2830" w:type="dxa"/>
          </w:tcPr>
          <w:p w14:paraId="010D04C9" w14:textId="7949246A" w:rsidR="0025536B" w:rsidRPr="003B62CA" w:rsidRDefault="0025536B" w:rsidP="00A6306A">
            <w:pPr>
              <w:spacing w:before="0" w:after="0" w:line="240" w:lineRule="auto"/>
              <w:rPr>
                <w:rFonts w:ascii="Arial" w:hAnsi="Arial" w:cs="Arial"/>
              </w:rPr>
            </w:pPr>
            <w:r w:rsidRPr="003B62CA">
              <w:rPr>
                <w:rFonts w:ascii="Arial" w:eastAsia="Arial" w:hAnsi="Arial" w:cs="Arial"/>
                <w:lang w:bidi="fr-FR"/>
              </w:rPr>
              <w:t>Les versions actualisées des normes publiées et d’autres documents similaires utilisés pour le dépistage du SARS-CoV-2 sont-elles disponibles (par exemple les normes, les directives, les insertions dans les kits de test etc.)</w:t>
            </w:r>
            <w:r w:rsidR="009713AE">
              <w:rPr>
                <w:rFonts w:ascii="Arial" w:eastAsia="Arial" w:hAnsi="Arial" w:cs="Arial"/>
                <w:lang w:bidi="fr-FR"/>
              </w:rPr>
              <w:t> ?</w:t>
            </w:r>
          </w:p>
        </w:tc>
        <w:tc>
          <w:tcPr>
            <w:tcW w:w="1134" w:type="dxa"/>
          </w:tcPr>
          <w:p w14:paraId="6B7D4345" w14:textId="77777777" w:rsidR="0025536B" w:rsidRPr="003B62CA" w:rsidRDefault="0025536B" w:rsidP="00A6306A">
            <w:pPr>
              <w:spacing w:before="0" w:after="0" w:line="240" w:lineRule="auto"/>
              <w:jc w:val="center"/>
              <w:rPr>
                <w:rFonts w:ascii="Arial" w:hAnsi="Arial" w:cs="Arial"/>
                <w:b/>
                <w:bCs/>
              </w:rPr>
            </w:pPr>
          </w:p>
        </w:tc>
        <w:tc>
          <w:tcPr>
            <w:tcW w:w="1134" w:type="dxa"/>
          </w:tcPr>
          <w:p w14:paraId="3F8AAD5F" w14:textId="77777777" w:rsidR="0025536B" w:rsidRPr="003B62CA" w:rsidRDefault="0025536B" w:rsidP="00A6306A">
            <w:pPr>
              <w:spacing w:before="0" w:after="0" w:line="240" w:lineRule="auto"/>
              <w:jc w:val="center"/>
              <w:rPr>
                <w:rFonts w:ascii="Arial" w:hAnsi="Arial" w:cs="Arial"/>
                <w:b/>
                <w:bCs/>
              </w:rPr>
            </w:pPr>
          </w:p>
        </w:tc>
        <w:tc>
          <w:tcPr>
            <w:tcW w:w="1134" w:type="dxa"/>
          </w:tcPr>
          <w:p w14:paraId="4629EBE7" w14:textId="77777777" w:rsidR="0025536B" w:rsidRPr="003B62CA" w:rsidRDefault="0025536B" w:rsidP="00A6306A">
            <w:pPr>
              <w:spacing w:before="0" w:after="0" w:line="240" w:lineRule="auto"/>
              <w:jc w:val="center"/>
              <w:rPr>
                <w:rFonts w:ascii="Arial" w:hAnsi="Arial" w:cs="Arial"/>
                <w:b/>
                <w:bCs/>
              </w:rPr>
            </w:pPr>
          </w:p>
        </w:tc>
        <w:tc>
          <w:tcPr>
            <w:tcW w:w="2784" w:type="dxa"/>
          </w:tcPr>
          <w:p w14:paraId="514BE751" w14:textId="77777777" w:rsidR="0025536B" w:rsidRPr="003B62CA" w:rsidRDefault="0025536B" w:rsidP="00A6306A">
            <w:pPr>
              <w:spacing w:before="0" w:after="0" w:line="240" w:lineRule="auto"/>
              <w:rPr>
                <w:rFonts w:ascii="Arial" w:hAnsi="Arial" w:cs="Arial"/>
                <w:b/>
                <w:bCs/>
              </w:rPr>
            </w:pPr>
          </w:p>
        </w:tc>
      </w:tr>
      <w:tr w:rsidR="0025536B" w:rsidRPr="003B62CA" w14:paraId="2BF6F154" w14:textId="77777777" w:rsidTr="00A6306A">
        <w:tc>
          <w:tcPr>
            <w:tcW w:w="2830" w:type="dxa"/>
          </w:tcPr>
          <w:p w14:paraId="5F74CF07" w14:textId="54AF1060" w:rsidR="0025536B" w:rsidRPr="003B62CA" w:rsidRDefault="0025536B" w:rsidP="006B617C">
            <w:pPr>
              <w:spacing w:before="0" w:after="0" w:line="240" w:lineRule="auto"/>
              <w:rPr>
                <w:rFonts w:ascii="Arial" w:hAnsi="Arial" w:cs="Arial"/>
              </w:rPr>
            </w:pPr>
            <w:r w:rsidRPr="003B62CA">
              <w:rPr>
                <w:rFonts w:ascii="Arial" w:eastAsia="Arial" w:hAnsi="Arial" w:cs="Arial"/>
                <w:lang w:bidi="fr-FR"/>
              </w:rPr>
              <w:t>Des registres, des fiches de travail, des ordinateurs et d’autres systèmes similaires sont-ils disponibles pour enregistrer les données et les résultats des tests</w:t>
            </w:r>
            <w:r w:rsidR="009713AE">
              <w:rPr>
                <w:rFonts w:ascii="Arial" w:eastAsia="Arial" w:hAnsi="Arial" w:cs="Arial"/>
                <w:lang w:bidi="fr-FR"/>
              </w:rPr>
              <w:t> ?</w:t>
            </w:r>
          </w:p>
        </w:tc>
        <w:tc>
          <w:tcPr>
            <w:tcW w:w="1134" w:type="dxa"/>
          </w:tcPr>
          <w:p w14:paraId="1F373A34" w14:textId="77777777" w:rsidR="0025536B" w:rsidRPr="003B62CA" w:rsidRDefault="0025536B" w:rsidP="00A6306A">
            <w:pPr>
              <w:spacing w:before="0" w:after="0" w:line="240" w:lineRule="auto"/>
              <w:jc w:val="center"/>
              <w:rPr>
                <w:rFonts w:ascii="Arial" w:hAnsi="Arial" w:cs="Arial"/>
                <w:b/>
                <w:bCs/>
              </w:rPr>
            </w:pPr>
          </w:p>
        </w:tc>
        <w:tc>
          <w:tcPr>
            <w:tcW w:w="1134" w:type="dxa"/>
          </w:tcPr>
          <w:p w14:paraId="24C09DA1" w14:textId="77777777" w:rsidR="0025536B" w:rsidRPr="003B62CA" w:rsidRDefault="0025536B" w:rsidP="00A6306A">
            <w:pPr>
              <w:spacing w:before="0" w:after="0" w:line="240" w:lineRule="auto"/>
              <w:jc w:val="center"/>
              <w:rPr>
                <w:rFonts w:ascii="Arial" w:hAnsi="Arial" w:cs="Arial"/>
                <w:b/>
                <w:bCs/>
              </w:rPr>
            </w:pPr>
          </w:p>
        </w:tc>
        <w:tc>
          <w:tcPr>
            <w:tcW w:w="1134" w:type="dxa"/>
          </w:tcPr>
          <w:p w14:paraId="0C6C00EF" w14:textId="77777777" w:rsidR="0025536B" w:rsidRPr="003B62CA" w:rsidRDefault="0025536B" w:rsidP="00A6306A">
            <w:pPr>
              <w:spacing w:before="0" w:after="0" w:line="240" w:lineRule="auto"/>
              <w:jc w:val="center"/>
              <w:rPr>
                <w:rFonts w:ascii="Arial" w:hAnsi="Arial" w:cs="Arial"/>
                <w:b/>
                <w:bCs/>
              </w:rPr>
            </w:pPr>
          </w:p>
        </w:tc>
        <w:tc>
          <w:tcPr>
            <w:tcW w:w="2784" w:type="dxa"/>
          </w:tcPr>
          <w:p w14:paraId="266C8354" w14:textId="77777777" w:rsidR="0025536B" w:rsidRPr="003B62CA" w:rsidRDefault="0025536B" w:rsidP="00A6306A">
            <w:pPr>
              <w:spacing w:before="0" w:after="0" w:line="240" w:lineRule="auto"/>
              <w:rPr>
                <w:rFonts w:ascii="Arial" w:hAnsi="Arial" w:cs="Arial"/>
                <w:b/>
                <w:bCs/>
              </w:rPr>
            </w:pPr>
          </w:p>
        </w:tc>
      </w:tr>
    </w:tbl>
    <w:p w14:paraId="6FDD98E5" w14:textId="233F81E7" w:rsidR="00297DD9" w:rsidRDefault="00297DD9" w:rsidP="00297DD9">
      <w:pPr>
        <w:pStyle w:val="Heading3"/>
        <w:keepNext/>
        <w:spacing w:before="0" w:after="0" w:line="240" w:lineRule="auto"/>
        <w:rPr>
          <w:rFonts w:ascii="Arial" w:eastAsiaTheme="minorEastAsia" w:hAnsi="Arial" w:cs="Arial"/>
          <w:b w:val="0"/>
          <w:bCs w:val="0"/>
          <w:sz w:val="20"/>
          <w:szCs w:val="20"/>
        </w:rPr>
      </w:pPr>
    </w:p>
    <w:p w14:paraId="5667465F" w14:textId="530380FA" w:rsidR="00297DD9" w:rsidRDefault="00297DD9" w:rsidP="00E66907">
      <w:pPr>
        <w:spacing w:before="0" w:after="0" w:line="240" w:lineRule="auto"/>
      </w:pPr>
    </w:p>
    <w:p w14:paraId="3DD45C66" w14:textId="0B44CF5E" w:rsidR="00E70D33" w:rsidRPr="003B62CA" w:rsidRDefault="00D87231" w:rsidP="001A1CEC">
      <w:pPr>
        <w:pStyle w:val="Heading3"/>
        <w:keepNext/>
        <w:spacing w:before="0" w:after="0" w:line="240" w:lineRule="auto"/>
        <w:rPr>
          <w:rFonts w:ascii="Arial" w:hAnsi="Arial" w:cs="Arial"/>
        </w:rPr>
      </w:pPr>
      <w:r w:rsidRPr="003B62CA">
        <w:rPr>
          <w:rFonts w:ascii="Arial" w:eastAsia="Arial" w:hAnsi="Arial" w:cs="Arial"/>
          <w:lang w:bidi="fr-FR"/>
        </w:rPr>
        <w:t xml:space="preserve">Enregistrement, rédaction des rapports et gestion des données  </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3B62CA" w14:paraId="35548EF3" w14:textId="77777777" w:rsidTr="00C17734">
        <w:trPr>
          <w:tblHeader/>
        </w:trPr>
        <w:tc>
          <w:tcPr>
            <w:tcW w:w="2830" w:type="dxa"/>
            <w:shd w:val="clear" w:color="auto" w:fill="009AC9"/>
          </w:tcPr>
          <w:p w14:paraId="58585E8A"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Question</w:t>
            </w:r>
          </w:p>
        </w:tc>
        <w:tc>
          <w:tcPr>
            <w:tcW w:w="1134" w:type="dxa"/>
            <w:shd w:val="clear" w:color="auto" w:fill="009AC9"/>
          </w:tcPr>
          <w:p w14:paraId="512FBE01"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Oui</w:t>
            </w:r>
          </w:p>
        </w:tc>
        <w:tc>
          <w:tcPr>
            <w:tcW w:w="1134" w:type="dxa"/>
            <w:shd w:val="clear" w:color="auto" w:fill="009AC9"/>
          </w:tcPr>
          <w:p w14:paraId="2F991F74" w14:textId="77777777" w:rsidR="0025536B" w:rsidRPr="003B62CA" w:rsidRDefault="0025536B" w:rsidP="00A6306A">
            <w:pPr>
              <w:spacing w:before="0" w:after="0" w:line="240" w:lineRule="auto"/>
              <w:jc w:val="center"/>
              <w:rPr>
                <w:rFonts w:ascii="Arial" w:hAnsi="Arial" w:cs="Arial"/>
                <w:b/>
                <w:bCs/>
                <w:color w:val="FFFFFF" w:themeColor="background1"/>
              </w:rPr>
            </w:pPr>
            <w:proofErr w:type="gramStart"/>
            <w:r w:rsidRPr="003B62CA">
              <w:rPr>
                <w:rFonts w:ascii="Arial" w:eastAsia="Arial" w:hAnsi="Arial" w:cs="Arial"/>
                <w:b/>
                <w:color w:val="FFFFFF" w:themeColor="background1"/>
                <w:lang w:bidi="fr-FR"/>
              </w:rPr>
              <w:t>partiel</w:t>
            </w:r>
            <w:proofErr w:type="gramEnd"/>
          </w:p>
        </w:tc>
        <w:tc>
          <w:tcPr>
            <w:tcW w:w="1134" w:type="dxa"/>
            <w:shd w:val="clear" w:color="auto" w:fill="009AC9"/>
          </w:tcPr>
          <w:p w14:paraId="20587EFB"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Non</w:t>
            </w:r>
          </w:p>
        </w:tc>
        <w:tc>
          <w:tcPr>
            <w:tcW w:w="2784" w:type="dxa"/>
            <w:shd w:val="clear" w:color="auto" w:fill="009AC9"/>
          </w:tcPr>
          <w:p w14:paraId="7E0C34DA"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Commentaire</w:t>
            </w:r>
          </w:p>
        </w:tc>
      </w:tr>
      <w:tr w:rsidR="00075ADD" w:rsidRPr="003B62CA" w14:paraId="4933715B" w14:textId="77777777" w:rsidTr="00A6306A">
        <w:tc>
          <w:tcPr>
            <w:tcW w:w="2830" w:type="dxa"/>
          </w:tcPr>
          <w:p w14:paraId="2743A73C" w14:textId="2F6E89A8" w:rsidR="00075ADD" w:rsidRPr="003B62CA" w:rsidRDefault="00075ADD" w:rsidP="00A6306A">
            <w:pPr>
              <w:spacing w:before="0" w:after="0" w:line="240" w:lineRule="auto"/>
              <w:rPr>
                <w:rFonts w:ascii="Arial" w:hAnsi="Arial" w:cs="Arial"/>
              </w:rPr>
            </w:pPr>
            <w:r w:rsidRPr="003B62CA">
              <w:rPr>
                <w:rFonts w:ascii="Arial" w:eastAsia="Arial" w:hAnsi="Arial" w:cs="Arial"/>
                <w:lang w:bidi="fr-FR"/>
              </w:rPr>
              <w:t>Des procédures sont-elles mises en place pour enregistrer tous les résultats des tests dans un registre normalisé, une fiche de travail ou une base de données électronique</w:t>
            </w:r>
            <w:r w:rsidR="009713AE">
              <w:rPr>
                <w:rFonts w:ascii="Arial" w:eastAsia="Arial" w:hAnsi="Arial" w:cs="Arial"/>
                <w:lang w:bidi="fr-FR"/>
              </w:rPr>
              <w:t> ?</w:t>
            </w:r>
          </w:p>
        </w:tc>
        <w:tc>
          <w:tcPr>
            <w:tcW w:w="1134" w:type="dxa"/>
          </w:tcPr>
          <w:p w14:paraId="69736EDA" w14:textId="77777777" w:rsidR="00075ADD" w:rsidRPr="003B62CA" w:rsidRDefault="00075ADD" w:rsidP="00A6306A">
            <w:pPr>
              <w:spacing w:before="0" w:after="0" w:line="240" w:lineRule="auto"/>
              <w:jc w:val="center"/>
              <w:rPr>
                <w:rFonts w:ascii="Arial" w:hAnsi="Arial" w:cs="Arial"/>
                <w:b/>
                <w:bCs/>
              </w:rPr>
            </w:pPr>
          </w:p>
        </w:tc>
        <w:tc>
          <w:tcPr>
            <w:tcW w:w="1134" w:type="dxa"/>
          </w:tcPr>
          <w:p w14:paraId="0C709B08" w14:textId="77777777" w:rsidR="00075ADD" w:rsidRPr="003B62CA" w:rsidRDefault="00075ADD" w:rsidP="00A6306A">
            <w:pPr>
              <w:spacing w:before="0" w:after="0" w:line="240" w:lineRule="auto"/>
              <w:jc w:val="center"/>
              <w:rPr>
                <w:rFonts w:ascii="Arial" w:hAnsi="Arial" w:cs="Arial"/>
                <w:b/>
                <w:bCs/>
              </w:rPr>
            </w:pPr>
          </w:p>
        </w:tc>
        <w:tc>
          <w:tcPr>
            <w:tcW w:w="1134" w:type="dxa"/>
          </w:tcPr>
          <w:p w14:paraId="56F842B8" w14:textId="77777777" w:rsidR="00075ADD" w:rsidRPr="003B62CA" w:rsidRDefault="00075ADD" w:rsidP="00A6306A">
            <w:pPr>
              <w:spacing w:before="0" w:after="0" w:line="240" w:lineRule="auto"/>
              <w:jc w:val="center"/>
              <w:rPr>
                <w:rFonts w:ascii="Arial" w:hAnsi="Arial" w:cs="Arial"/>
                <w:b/>
                <w:bCs/>
              </w:rPr>
            </w:pPr>
          </w:p>
        </w:tc>
        <w:tc>
          <w:tcPr>
            <w:tcW w:w="2784" w:type="dxa"/>
          </w:tcPr>
          <w:p w14:paraId="0D246B42" w14:textId="77777777" w:rsidR="00075ADD" w:rsidRPr="003B62CA" w:rsidRDefault="00075ADD" w:rsidP="00A6306A">
            <w:pPr>
              <w:spacing w:before="0" w:after="0" w:line="240" w:lineRule="auto"/>
              <w:rPr>
                <w:rFonts w:ascii="Arial" w:hAnsi="Arial" w:cs="Arial"/>
                <w:b/>
                <w:bCs/>
              </w:rPr>
            </w:pPr>
          </w:p>
        </w:tc>
      </w:tr>
      <w:tr w:rsidR="00D87231" w:rsidRPr="003B62CA" w14:paraId="13C0C97F" w14:textId="77777777" w:rsidTr="00A6306A">
        <w:tc>
          <w:tcPr>
            <w:tcW w:w="2830" w:type="dxa"/>
          </w:tcPr>
          <w:p w14:paraId="72442E88" w14:textId="2AF64CFF" w:rsidR="00D87231" w:rsidRPr="003B62CA" w:rsidRDefault="00D87231" w:rsidP="00A6306A">
            <w:pPr>
              <w:spacing w:before="0" w:after="0" w:line="240" w:lineRule="auto"/>
              <w:rPr>
                <w:rFonts w:ascii="Arial" w:hAnsi="Arial" w:cs="Arial"/>
              </w:rPr>
            </w:pPr>
            <w:r w:rsidRPr="003B62CA">
              <w:rPr>
                <w:rFonts w:ascii="Arial" w:eastAsia="Arial" w:hAnsi="Arial" w:cs="Arial"/>
                <w:lang w:bidi="fr-FR"/>
              </w:rPr>
              <w:t>Des procédures sont-elles mises en place pour communiquer les résultats du TDR</w:t>
            </w:r>
            <w:r w:rsidR="00A36CF8">
              <w:rPr>
                <w:rFonts w:ascii="Arial" w:eastAsia="Arial" w:hAnsi="Arial" w:cs="Arial"/>
                <w:lang w:bidi="fr-FR"/>
              </w:rPr>
              <w:t xml:space="preserve">-Ag </w:t>
            </w:r>
            <w:r w:rsidRPr="003B62CA">
              <w:rPr>
                <w:rFonts w:ascii="Arial" w:eastAsia="Arial" w:hAnsi="Arial" w:cs="Arial"/>
                <w:lang w:bidi="fr-FR"/>
              </w:rPr>
              <w:t>du SARS-CoV-2</w:t>
            </w:r>
            <w:r w:rsidR="009713AE">
              <w:rPr>
                <w:rFonts w:ascii="Arial" w:eastAsia="Arial" w:hAnsi="Arial" w:cs="Arial"/>
                <w:lang w:bidi="fr-FR"/>
              </w:rPr>
              <w:t> ?</w:t>
            </w:r>
          </w:p>
        </w:tc>
        <w:tc>
          <w:tcPr>
            <w:tcW w:w="1134" w:type="dxa"/>
          </w:tcPr>
          <w:p w14:paraId="3CB9FDE9" w14:textId="77777777" w:rsidR="00D87231" w:rsidRPr="003B62CA" w:rsidRDefault="00D87231" w:rsidP="00A6306A">
            <w:pPr>
              <w:spacing w:before="0" w:after="0" w:line="240" w:lineRule="auto"/>
              <w:jc w:val="center"/>
              <w:rPr>
                <w:rFonts w:ascii="Arial" w:hAnsi="Arial" w:cs="Arial"/>
                <w:b/>
                <w:bCs/>
              </w:rPr>
            </w:pPr>
          </w:p>
        </w:tc>
        <w:tc>
          <w:tcPr>
            <w:tcW w:w="1134" w:type="dxa"/>
          </w:tcPr>
          <w:p w14:paraId="464E99B4" w14:textId="77777777" w:rsidR="00D87231" w:rsidRPr="003B62CA" w:rsidRDefault="00D87231" w:rsidP="00A6306A">
            <w:pPr>
              <w:spacing w:before="0" w:after="0" w:line="240" w:lineRule="auto"/>
              <w:jc w:val="center"/>
              <w:rPr>
                <w:rFonts w:ascii="Arial" w:hAnsi="Arial" w:cs="Arial"/>
                <w:b/>
                <w:bCs/>
              </w:rPr>
            </w:pPr>
          </w:p>
        </w:tc>
        <w:tc>
          <w:tcPr>
            <w:tcW w:w="1134" w:type="dxa"/>
          </w:tcPr>
          <w:p w14:paraId="506B61DC" w14:textId="77777777" w:rsidR="00D87231" w:rsidRPr="003B62CA" w:rsidRDefault="00D87231" w:rsidP="00A6306A">
            <w:pPr>
              <w:spacing w:before="0" w:after="0" w:line="240" w:lineRule="auto"/>
              <w:jc w:val="center"/>
              <w:rPr>
                <w:rFonts w:ascii="Arial" w:hAnsi="Arial" w:cs="Arial"/>
                <w:b/>
                <w:bCs/>
              </w:rPr>
            </w:pPr>
          </w:p>
        </w:tc>
        <w:tc>
          <w:tcPr>
            <w:tcW w:w="2784" w:type="dxa"/>
          </w:tcPr>
          <w:p w14:paraId="42961C19" w14:textId="77777777" w:rsidR="00D87231" w:rsidRPr="003B62CA" w:rsidRDefault="00D87231" w:rsidP="00A6306A">
            <w:pPr>
              <w:spacing w:before="0" w:after="0" w:line="240" w:lineRule="auto"/>
              <w:rPr>
                <w:rFonts w:ascii="Arial" w:hAnsi="Arial" w:cs="Arial"/>
                <w:b/>
                <w:bCs/>
              </w:rPr>
            </w:pPr>
          </w:p>
        </w:tc>
      </w:tr>
      <w:tr w:rsidR="00075ADD" w:rsidRPr="003B62CA" w14:paraId="13481074" w14:textId="77777777" w:rsidTr="00A6306A">
        <w:tc>
          <w:tcPr>
            <w:tcW w:w="2830" w:type="dxa"/>
          </w:tcPr>
          <w:p w14:paraId="233736FC" w14:textId="770A1887" w:rsidR="00075ADD" w:rsidRPr="003B62CA" w:rsidRDefault="00075ADD" w:rsidP="00A6306A">
            <w:pPr>
              <w:spacing w:before="0" w:after="0" w:line="240" w:lineRule="auto"/>
              <w:rPr>
                <w:rFonts w:ascii="Arial" w:hAnsi="Arial" w:cs="Arial"/>
              </w:rPr>
            </w:pPr>
            <w:r w:rsidRPr="003B62CA">
              <w:rPr>
                <w:rFonts w:ascii="Arial" w:eastAsia="Arial" w:hAnsi="Arial" w:cs="Arial"/>
                <w:lang w:bidi="fr-FR"/>
              </w:rPr>
              <w:t xml:space="preserve">Existe-t-il des procédures permettant d’informer immédiatement les médecins </w:t>
            </w:r>
            <w:r w:rsidRPr="003B62CA">
              <w:rPr>
                <w:rFonts w:ascii="Arial" w:eastAsia="Arial" w:hAnsi="Arial" w:cs="Arial"/>
                <w:lang w:bidi="fr-FR"/>
              </w:rPr>
              <w:lastRenderedPageBreak/>
              <w:t>des résultats du TDR</w:t>
            </w:r>
            <w:r w:rsidR="00A36CF8">
              <w:rPr>
                <w:rFonts w:ascii="Arial" w:eastAsia="Arial" w:hAnsi="Arial" w:cs="Arial"/>
                <w:lang w:bidi="fr-FR"/>
              </w:rPr>
              <w:t>-Ag</w:t>
            </w:r>
            <w:r w:rsidRPr="003B62CA">
              <w:rPr>
                <w:rFonts w:ascii="Arial" w:eastAsia="Arial" w:hAnsi="Arial" w:cs="Arial"/>
                <w:lang w:bidi="fr-FR"/>
              </w:rPr>
              <w:t xml:space="preserve"> du SARS-CoV-2</w:t>
            </w:r>
            <w:r w:rsidR="009713AE">
              <w:rPr>
                <w:rFonts w:ascii="Arial" w:eastAsia="Arial" w:hAnsi="Arial" w:cs="Arial"/>
                <w:lang w:bidi="fr-FR"/>
              </w:rPr>
              <w:t> ?</w:t>
            </w:r>
          </w:p>
        </w:tc>
        <w:tc>
          <w:tcPr>
            <w:tcW w:w="1134" w:type="dxa"/>
          </w:tcPr>
          <w:p w14:paraId="18452B21" w14:textId="77777777" w:rsidR="00075ADD" w:rsidRPr="003B62CA" w:rsidRDefault="00075ADD" w:rsidP="00A6306A">
            <w:pPr>
              <w:spacing w:before="0" w:after="0" w:line="240" w:lineRule="auto"/>
              <w:jc w:val="center"/>
              <w:rPr>
                <w:rFonts w:ascii="Arial" w:hAnsi="Arial" w:cs="Arial"/>
                <w:b/>
                <w:bCs/>
              </w:rPr>
            </w:pPr>
          </w:p>
        </w:tc>
        <w:tc>
          <w:tcPr>
            <w:tcW w:w="1134" w:type="dxa"/>
          </w:tcPr>
          <w:p w14:paraId="309452B4" w14:textId="77777777" w:rsidR="00075ADD" w:rsidRPr="003B62CA" w:rsidRDefault="00075ADD" w:rsidP="00A6306A">
            <w:pPr>
              <w:spacing w:before="0" w:after="0" w:line="240" w:lineRule="auto"/>
              <w:jc w:val="center"/>
              <w:rPr>
                <w:rFonts w:ascii="Arial" w:hAnsi="Arial" w:cs="Arial"/>
                <w:b/>
                <w:bCs/>
              </w:rPr>
            </w:pPr>
          </w:p>
        </w:tc>
        <w:tc>
          <w:tcPr>
            <w:tcW w:w="1134" w:type="dxa"/>
          </w:tcPr>
          <w:p w14:paraId="45358255" w14:textId="77777777" w:rsidR="00075ADD" w:rsidRPr="003B62CA" w:rsidRDefault="00075ADD" w:rsidP="00A6306A">
            <w:pPr>
              <w:spacing w:before="0" w:after="0" w:line="240" w:lineRule="auto"/>
              <w:jc w:val="center"/>
              <w:rPr>
                <w:rFonts w:ascii="Arial" w:hAnsi="Arial" w:cs="Arial"/>
                <w:b/>
                <w:bCs/>
              </w:rPr>
            </w:pPr>
          </w:p>
        </w:tc>
        <w:tc>
          <w:tcPr>
            <w:tcW w:w="2784" w:type="dxa"/>
          </w:tcPr>
          <w:p w14:paraId="30D5C089" w14:textId="77777777" w:rsidR="00075ADD" w:rsidRPr="003B62CA" w:rsidRDefault="00075ADD" w:rsidP="00A6306A">
            <w:pPr>
              <w:spacing w:before="0" w:after="0" w:line="240" w:lineRule="auto"/>
              <w:rPr>
                <w:rFonts w:ascii="Arial" w:hAnsi="Arial" w:cs="Arial"/>
                <w:b/>
                <w:bCs/>
              </w:rPr>
            </w:pPr>
          </w:p>
        </w:tc>
      </w:tr>
      <w:tr w:rsidR="0025536B" w:rsidRPr="003B62CA" w14:paraId="4DF12F0D" w14:textId="77777777" w:rsidTr="00A6306A">
        <w:tc>
          <w:tcPr>
            <w:tcW w:w="2830" w:type="dxa"/>
          </w:tcPr>
          <w:p w14:paraId="2AECEBCB" w14:textId="20F7FF95" w:rsidR="0025536B" w:rsidRPr="003B62CA" w:rsidRDefault="00D87231" w:rsidP="00A6306A">
            <w:pPr>
              <w:spacing w:before="0" w:after="0" w:line="240" w:lineRule="auto"/>
              <w:rPr>
                <w:rFonts w:ascii="Arial" w:hAnsi="Arial" w:cs="Arial"/>
              </w:rPr>
            </w:pPr>
            <w:r w:rsidRPr="003B62CA">
              <w:rPr>
                <w:rFonts w:ascii="Arial" w:eastAsia="Arial" w:hAnsi="Arial" w:cs="Arial"/>
                <w:lang w:bidi="fr-FR"/>
              </w:rPr>
              <w:t>Existe-t-il des procédures permettant de communiquer immédiatement les résultats des tests à l’équipe nationale de riposte au SARS-CoV-2</w:t>
            </w:r>
            <w:r w:rsidR="009713AE">
              <w:rPr>
                <w:rFonts w:ascii="Arial" w:eastAsia="Arial" w:hAnsi="Arial" w:cs="Arial"/>
                <w:lang w:bidi="fr-FR"/>
              </w:rPr>
              <w:t> ?</w:t>
            </w:r>
          </w:p>
        </w:tc>
        <w:tc>
          <w:tcPr>
            <w:tcW w:w="1134" w:type="dxa"/>
          </w:tcPr>
          <w:p w14:paraId="5E1E9659" w14:textId="77777777" w:rsidR="0025536B" w:rsidRPr="003B62CA" w:rsidRDefault="0025536B" w:rsidP="00A6306A">
            <w:pPr>
              <w:spacing w:before="0" w:after="0" w:line="240" w:lineRule="auto"/>
              <w:jc w:val="center"/>
              <w:rPr>
                <w:rFonts w:ascii="Arial" w:hAnsi="Arial" w:cs="Arial"/>
                <w:b/>
                <w:bCs/>
              </w:rPr>
            </w:pPr>
          </w:p>
        </w:tc>
        <w:tc>
          <w:tcPr>
            <w:tcW w:w="1134" w:type="dxa"/>
          </w:tcPr>
          <w:p w14:paraId="567AB8BC" w14:textId="77777777" w:rsidR="0025536B" w:rsidRPr="003B62CA" w:rsidRDefault="0025536B" w:rsidP="00A6306A">
            <w:pPr>
              <w:spacing w:before="0" w:after="0" w:line="240" w:lineRule="auto"/>
              <w:jc w:val="center"/>
              <w:rPr>
                <w:rFonts w:ascii="Arial" w:hAnsi="Arial" w:cs="Arial"/>
                <w:b/>
                <w:bCs/>
              </w:rPr>
            </w:pPr>
          </w:p>
        </w:tc>
        <w:tc>
          <w:tcPr>
            <w:tcW w:w="1134" w:type="dxa"/>
          </w:tcPr>
          <w:p w14:paraId="3D0DED6C" w14:textId="77777777" w:rsidR="0025536B" w:rsidRPr="003B62CA" w:rsidRDefault="0025536B" w:rsidP="00A6306A">
            <w:pPr>
              <w:spacing w:before="0" w:after="0" w:line="240" w:lineRule="auto"/>
              <w:jc w:val="center"/>
              <w:rPr>
                <w:rFonts w:ascii="Arial" w:hAnsi="Arial" w:cs="Arial"/>
                <w:b/>
                <w:bCs/>
              </w:rPr>
            </w:pPr>
          </w:p>
        </w:tc>
        <w:tc>
          <w:tcPr>
            <w:tcW w:w="2784" w:type="dxa"/>
          </w:tcPr>
          <w:p w14:paraId="5A5A1C01" w14:textId="77777777" w:rsidR="0025536B" w:rsidRPr="003B62CA" w:rsidRDefault="0025536B" w:rsidP="00A6306A">
            <w:pPr>
              <w:spacing w:before="0" w:after="0" w:line="240" w:lineRule="auto"/>
              <w:rPr>
                <w:rFonts w:ascii="Arial" w:hAnsi="Arial" w:cs="Arial"/>
                <w:b/>
                <w:bCs/>
              </w:rPr>
            </w:pPr>
          </w:p>
        </w:tc>
      </w:tr>
      <w:tr w:rsidR="0025536B" w:rsidRPr="003B62CA" w14:paraId="44EFF2F9" w14:textId="77777777" w:rsidTr="00A6306A">
        <w:tc>
          <w:tcPr>
            <w:tcW w:w="2830" w:type="dxa"/>
          </w:tcPr>
          <w:p w14:paraId="38A6D3A6" w14:textId="698AB84F" w:rsidR="0025536B" w:rsidRPr="003B62CA" w:rsidRDefault="0025536B" w:rsidP="00A6306A">
            <w:pPr>
              <w:spacing w:before="0" w:after="0" w:line="240" w:lineRule="auto"/>
              <w:rPr>
                <w:rFonts w:ascii="Arial" w:hAnsi="Arial" w:cs="Arial"/>
              </w:rPr>
            </w:pPr>
            <w:r w:rsidRPr="003B62CA">
              <w:rPr>
                <w:rFonts w:ascii="Arial" w:eastAsia="Arial" w:hAnsi="Arial" w:cs="Arial"/>
                <w:lang w:bidi="fr-FR"/>
              </w:rPr>
              <w:t>Existe-t-il un mécanisme permettant d’envoyer les échantillons à un laboratoire pour le test moléculaire spécifique au TAAN SARS-CoV-2</w:t>
            </w:r>
            <w:r w:rsidR="009713AE">
              <w:rPr>
                <w:rFonts w:ascii="Arial" w:eastAsia="Arial" w:hAnsi="Arial" w:cs="Arial"/>
                <w:lang w:bidi="fr-FR"/>
              </w:rPr>
              <w:t> ?</w:t>
            </w:r>
          </w:p>
        </w:tc>
        <w:tc>
          <w:tcPr>
            <w:tcW w:w="1134" w:type="dxa"/>
          </w:tcPr>
          <w:p w14:paraId="73125D8B" w14:textId="77777777" w:rsidR="0025536B" w:rsidRPr="003B62CA" w:rsidRDefault="0025536B" w:rsidP="00A6306A">
            <w:pPr>
              <w:spacing w:before="0" w:after="0" w:line="240" w:lineRule="auto"/>
              <w:jc w:val="center"/>
              <w:rPr>
                <w:rFonts w:ascii="Arial" w:hAnsi="Arial" w:cs="Arial"/>
                <w:b/>
                <w:bCs/>
              </w:rPr>
            </w:pPr>
          </w:p>
        </w:tc>
        <w:tc>
          <w:tcPr>
            <w:tcW w:w="1134" w:type="dxa"/>
          </w:tcPr>
          <w:p w14:paraId="229BA053" w14:textId="77777777" w:rsidR="0025536B" w:rsidRPr="003B62CA" w:rsidRDefault="0025536B" w:rsidP="00A6306A">
            <w:pPr>
              <w:spacing w:before="0" w:after="0" w:line="240" w:lineRule="auto"/>
              <w:jc w:val="center"/>
              <w:rPr>
                <w:rFonts w:ascii="Arial" w:hAnsi="Arial" w:cs="Arial"/>
                <w:b/>
                <w:bCs/>
              </w:rPr>
            </w:pPr>
          </w:p>
        </w:tc>
        <w:tc>
          <w:tcPr>
            <w:tcW w:w="1134" w:type="dxa"/>
          </w:tcPr>
          <w:p w14:paraId="47624953" w14:textId="77777777" w:rsidR="0025536B" w:rsidRPr="003B62CA" w:rsidRDefault="0025536B" w:rsidP="00A6306A">
            <w:pPr>
              <w:spacing w:before="0" w:after="0" w:line="240" w:lineRule="auto"/>
              <w:jc w:val="center"/>
              <w:rPr>
                <w:rFonts w:ascii="Arial" w:hAnsi="Arial" w:cs="Arial"/>
                <w:b/>
                <w:bCs/>
              </w:rPr>
            </w:pPr>
          </w:p>
        </w:tc>
        <w:tc>
          <w:tcPr>
            <w:tcW w:w="2784" w:type="dxa"/>
          </w:tcPr>
          <w:p w14:paraId="20A3BF55" w14:textId="77777777" w:rsidR="0025536B" w:rsidRPr="003B62CA" w:rsidRDefault="0025536B" w:rsidP="00A6306A">
            <w:pPr>
              <w:spacing w:before="0" w:after="0" w:line="240" w:lineRule="auto"/>
              <w:rPr>
                <w:rFonts w:ascii="Arial" w:hAnsi="Arial" w:cs="Arial"/>
                <w:b/>
                <w:bCs/>
              </w:rPr>
            </w:pPr>
          </w:p>
        </w:tc>
      </w:tr>
      <w:tr w:rsidR="0025536B" w:rsidRPr="003B62CA" w14:paraId="2F0A9DA6" w14:textId="77777777" w:rsidTr="00A6306A">
        <w:tc>
          <w:tcPr>
            <w:tcW w:w="2830" w:type="dxa"/>
          </w:tcPr>
          <w:p w14:paraId="735DAD87" w14:textId="37DC2143" w:rsidR="0025536B" w:rsidRPr="003B62CA" w:rsidRDefault="0025536B" w:rsidP="00A6306A">
            <w:pPr>
              <w:spacing w:before="0" w:after="0" w:line="240" w:lineRule="auto"/>
              <w:rPr>
                <w:rFonts w:ascii="Arial" w:hAnsi="Arial" w:cs="Arial"/>
              </w:rPr>
            </w:pPr>
            <w:r w:rsidRPr="003B62CA">
              <w:rPr>
                <w:rFonts w:ascii="Arial" w:eastAsia="Arial" w:hAnsi="Arial" w:cs="Arial"/>
                <w:lang w:bidi="fr-FR"/>
              </w:rPr>
              <w:t xml:space="preserve">Pour les échantillons envoyés à un laboratoire pour le test moléculaire spécifique </w:t>
            </w:r>
            <w:r w:rsidR="00AF56D9" w:rsidRPr="003B62CA">
              <w:rPr>
                <w:rFonts w:ascii="Arial" w:eastAsia="Arial" w:hAnsi="Arial" w:cs="Arial"/>
                <w:lang w:bidi="fr-FR"/>
              </w:rPr>
              <w:t>SARS-CoV-2</w:t>
            </w:r>
            <w:r w:rsidR="00AF56D9">
              <w:rPr>
                <w:rFonts w:ascii="Arial" w:eastAsia="Arial" w:hAnsi="Arial" w:cs="Arial"/>
                <w:lang w:bidi="fr-FR"/>
              </w:rPr>
              <w:t xml:space="preserve"> par </w:t>
            </w:r>
            <w:r w:rsidRPr="003B62CA">
              <w:rPr>
                <w:rFonts w:ascii="Arial" w:eastAsia="Arial" w:hAnsi="Arial" w:cs="Arial"/>
                <w:lang w:bidi="fr-FR"/>
              </w:rPr>
              <w:t>TAAN, existe-t-il une procédure permettant d’enregistrer les résultats dans un registre normalisé, une fiche de travail ou une base de données électronique</w:t>
            </w:r>
            <w:r w:rsidR="009713AE">
              <w:rPr>
                <w:rFonts w:ascii="Arial" w:eastAsia="Arial" w:hAnsi="Arial" w:cs="Arial"/>
                <w:lang w:bidi="fr-FR"/>
              </w:rPr>
              <w:t> ?</w:t>
            </w:r>
          </w:p>
        </w:tc>
        <w:tc>
          <w:tcPr>
            <w:tcW w:w="1134" w:type="dxa"/>
          </w:tcPr>
          <w:p w14:paraId="6BD6FA18" w14:textId="77777777" w:rsidR="0025536B" w:rsidRPr="003B62CA" w:rsidRDefault="0025536B" w:rsidP="00A6306A">
            <w:pPr>
              <w:spacing w:before="0" w:after="0" w:line="240" w:lineRule="auto"/>
              <w:jc w:val="center"/>
              <w:rPr>
                <w:rFonts w:ascii="Arial" w:hAnsi="Arial" w:cs="Arial"/>
                <w:b/>
                <w:bCs/>
              </w:rPr>
            </w:pPr>
          </w:p>
        </w:tc>
        <w:tc>
          <w:tcPr>
            <w:tcW w:w="1134" w:type="dxa"/>
          </w:tcPr>
          <w:p w14:paraId="314553D8" w14:textId="77777777" w:rsidR="0025536B" w:rsidRPr="003B62CA" w:rsidRDefault="0025536B" w:rsidP="00A6306A">
            <w:pPr>
              <w:spacing w:before="0" w:after="0" w:line="240" w:lineRule="auto"/>
              <w:jc w:val="center"/>
              <w:rPr>
                <w:rFonts w:ascii="Arial" w:hAnsi="Arial" w:cs="Arial"/>
                <w:b/>
                <w:bCs/>
              </w:rPr>
            </w:pPr>
          </w:p>
        </w:tc>
        <w:tc>
          <w:tcPr>
            <w:tcW w:w="1134" w:type="dxa"/>
          </w:tcPr>
          <w:p w14:paraId="4BAE5950" w14:textId="77777777" w:rsidR="0025536B" w:rsidRPr="003B62CA" w:rsidRDefault="0025536B" w:rsidP="00A6306A">
            <w:pPr>
              <w:spacing w:before="0" w:after="0" w:line="240" w:lineRule="auto"/>
              <w:jc w:val="center"/>
              <w:rPr>
                <w:rFonts w:ascii="Arial" w:hAnsi="Arial" w:cs="Arial"/>
                <w:b/>
                <w:bCs/>
              </w:rPr>
            </w:pPr>
          </w:p>
        </w:tc>
        <w:tc>
          <w:tcPr>
            <w:tcW w:w="2784" w:type="dxa"/>
          </w:tcPr>
          <w:p w14:paraId="7AA535B7" w14:textId="77777777" w:rsidR="0025536B" w:rsidRPr="003B62CA" w:rsidRDefault="0025536B" w:rsidP="00A6306A">
            <w:pPr>
              <w:spacing w:before="0" w:after="0" w:line="240" w:lineRule="auto"/>
              <w:rPr>
                <w:rFonts w:ascii="Arial" w:hAnsi="Arial" w:cs="Arial"/>
                <w:b/>
                <w:bCs/>
              </w:rPr>
            </w:pPr>
          </w:p>
        </w:tc>
      </w:tr>
      <w:tr w:rsidR="0025536B" w:rsidRPr="003B62CA" w14:paraId="197E9E30" w14:textId="77777777" w:rsidTr="00A6306A">
        <w:tc>
          <w:tcPr>
            <w:tcW w:w="2830" w:type="dxa"/>
          </w:tcPr>
          <w:p w14:paraId="5C266F7A" w14:textId="12F4E0E2" w:rsidR="0025536B" w:rsidRPr="003B62CA" w:rsidRDefault="0025536B" w:rsidP="00A6306A">
            <w:pPr>
              <w:spacing w:before="0" w:after="0" w:line="240" w:lineRule="auto"/>
              <w:rPr>
                <w:rFonts w:ascii="Arial" w:hAnsi="Arial" w:cs="Arial"/>
              </w:rPr>
            </w:pPr>
            <w:r w:rsidRPr="003B62CA">
              <w:rPr>
                <w:rFonts w:ascii="Arial" w:eastAsia="Arial" w:hAnsi="Arial" w:cs="Arial"/>
                <w:lang w:bidi="fr-FR"/>
              </w:rPr>
              <w:t>L’accès aux informations sensibles, par exemple le registre des résultats etc., est-il contrôlé</w:t>
            </w:r>
            <w:r w:rsidR="009713AE">
              <w:rPr>
                <w:rFonts w:ascii="Arial" w:eastAsia="Arial" w:hAnsi="Arial" w:cs="Arial"/>
                <w:lang w:bidi="fr-FR"/>
              </w:rPr>
              <w:t> ?</w:t>
            </w:r>
          </w:p>
        </w:tc>
        <w:tc>
          <w:tcPr>
            <w:tcW w:w="1134" w:type="dxa"/>
          </w:tcPr>
          <w:p w14:paraId="498F8CB0" w14:textId="77777777" w:rsidR="0025536B" w:rsidRPr="003B62CA" w:rsidRDefault="0025536B" w:rsidP="00A6306A">
            <w:pPr>
              <w:spacing w:before="0" w:after="0" w:line="240" w:lineRule="auto"/>
              <w:jc w:val="center"/>
              <w:rPr>
                <w:rFonts w:ascii="Arial" w:hAnsi="Arial" w:cs="Arial"/>
                <w:b/>
                <w:bCs/>
              </w:rPr>
            </w:pPr>
          </w:p>
        </w:tc>
        <w:tc>
          <w:tcPr>
            <w:tcW w:w="1134" w:type="dxa"/>
          </w:tcPr>
          <w:p w14:paraId="23150EF6" w14:textId="77777777" w:rsidR="0025536B" w:rsidRPr="003B62CA" w:rsidRDefault="0025536B" w:rsidP="00A6306A">
            <w:pPr>
              <w:spacing w:before="0" w:after="0" w:line="240" w:lineRule="auto"/>
              <w:jc w:val="center"/>
              <w:rPr>
                <w:rFonts w:ascii="Arial" w:hAnsi="Arial" w:cs="Arial"/>
                <w:b/>
                <w:bCs/>
              </w:rPr>
            </w:pPr>
          </w:p>
        </w:tc>
        <w:tc>
          <w:tcPr>
            <w:tcW w:w="1134" w:type="dxa"/>
          </w:tcPr>
          <w:p w14:paraId="79EBB0BB" w14:textId="77777777" w:rsidR="0025536B" w:rsidRPr="003B62CA" w:rsidRDefault="0025536B" w:rsidP="00A6306A">
            <w:pPr>
              <w:spacing w:before="0" w:after="0" w:line="240" w:lineRule="auto"/>
              <w:jc w:val="center"/>
              <w:rPr>
                <w:rFonts w:ascii="Arial" w:hAnsi="Arial" w:cs="Arial"/>
                <w:b/>
                <w:bCs/>
              </w:rPr>
            </w:pPr>
          </w:p>
        </w:tc>
        <w:tc>
          <w:tcPr>
            <w:tcW w:w="2784" w:type="dxa"/>
          </w:tcPr>
          <w:p w14:paraId="61E7ED11" w14:textId="77777777" w:rsidR="0025536B" w:rsidRPr="003B62CA" w:rsidRDefault="0025536B" w:rsidP="00A6306A">
            <w:pPr>
              <w:spacing w:before="0" w:after="0" w:line="240" w:lineRule="auto"/>
              <w:rPr>
                <w:rFonts w:ascii="Arial" w:hAnsi="Arial" w:cs="Arial"/>
                <w:b/>
                <w:bCs/>
              </w:rPr>
            </w:pPr>
          </w:p>
        </w:tc>
      </w:tr>
    </w:tbl>
    <w:p w14:paraId="19695560" w14:textId="5BC7C8F4" w:rsidR="00E70D33" w:rsidRPr="003B62CA" w:rsidRDefault="00E70D33" w:rsidP="001A1CEC">
      <w:pPr>
        <w:spacing w:before="0" w:after="0" w:line="240" w:lineRule="auto"/>
        <w:rPr>
          <w:rFonts w:ascii="Arial" w:hAnsi="Arial" w:cs="Arial"/>
        </w:rPr>
      </w:pPr>
    </w:p>
    <w:p w14:paraId="78FCFAB8" w14:textId="1A752F05" w:rsidR="00E70D33" w:rsidRPr="003B62CA" w:rsidRDefault="00276EE2" w:rsidP="001A1CEC">
      <w:pPr>
        <w:pStyle w:val="Heading3"/>
        <w:keepNext/>
        <w:spacing w:before="0" w:after="0" w:line="240" w:lineRule="auto"/>
        <w:rPr>
          <w:rFonts w:ascii="Arial" w:hAnsi="Arial" w:cs="Arial"/>
        </w:rPr>
      </w:pPr>
      <w:r w:rsidRPr="003B62CA">
        <w:rPr>
          <w:rFonts w:ascii="Arial" w:eastAsia="Arial" w:hAnsi="Arial" w:cs="Arial"/>
          <w:lang w:bidi="fr-FR"/>
        </w:rPr>
        <w:t>Assurance de la qualité (QA)</w:t>
      </w:r>
    </w:p>
    <w:tbl>
      <w:tblPr>
        <w:tblStyle w:val="TableGrid"/>
        <w:tblW w:w="0" w:type="auto"/>
        <w:tblLook w:val="04A0" w:firstRow="1" w:lastRow="0" w:firstColumn="1" w:lastColumn="0" w:noHBand="0" w:noVBand="1"/>
      </w:tblPr>
      <w:tblGrid>
        <w:gridCol w:w="2830"/>
        <w:gridCol w:w="1134"/>
        <w:gridCol w:w="1134"/>
        <w:gridCol w:w="1134"/>
        <w:gridCol w:w="2784"/>
      </w:tblGrid>
      <w:tr w:rsidR="0025536B" w:rsidRPr="003B62CA" w14:paraId="5CFC5452" w14:textId="77777777" w:rsidTr="00C17734">
        <w:trPr>
          <w:tblHeader/>
        </w:trPr>
        <w:tc>
          <w:tcPr>
            <w:tcW w:w="2830" w:type="dxa"/>
            <w:shd w:val="clear" w:color="auto" w:fill="009AC9"/>
          </w:tcPr>
          <w:p w14:paraId="6ADEA42D"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Question</w:t>
            </w:r>
          </w:p>
        </w:tc>
        <w:tc>
          <w:tcPr>
            <w:tcW w:w="1134" w:type="dxa"/>
            <w:shd w:val="clear" w:color="auto" w:fill="009AC9"/>
          </w:tcPr>
          <w:p w14:paraId="7A4D32C7"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Oui</w:t>
            </w:r>
          </w:p>
        </w:tc>
        <w:tc>
          <w:tcPr>
            <w:tcW w:w="1134" w:type="dxa"/>
            <w:shd w:val="clear" w:color="auto" w:fill="009AC9"/>
          </w:tcPr>
          <w:p w14:paraId="7EA1F3CD" w14:textId="77777777" w:rsidR="0025536B" w:rsidRPr="003B62CA" w:rsidRDefault="0025536B" w:rsidP="00A6306A">
            <w:pPr>
              <w:spacing w:before="0" w:after="0" w:line="240" w:lineRule="auto"/>
              <w:jc w:val="center"/>
              <w:rPr>
                <w:rFonts w:ascii="Arial" w:hAnsi="Arial" w:cs="Arial"/>
                <w:b/>
                <w:bCs/>
                <w:color w:val="FFFFFF" w:themeColor="background1"/>
              </w:rPr>
            </w:pPr>
            <w:proofErr w:type="gramStart"/>
            <w:r w:rsidRPr="003B62CA">
              <w:rPr>
                <w:rFonts w:ascii="Arial" w:eastAsia="Arial" w:hAnsi="Arial" w:cs="Arial"/>
                <w:b/>
                <w:color w:val="FFFFFF" w:themeColor="background1"/>
                <w:lang w:bidi="fr-FR"/>
              </w:rPr>
              <w:t>partiel</w:t>
            </w:r>
            <w:proofErr w:type="gramEnd"/>
          </w:p>
        </w:tc>
        <w:tc>
          <w:tcPr>
            <w:tcW w:w="1134" w:type="dxa"/>
            <w:shd w:val="clear" w:color="auto" w:fill="009AC9"/>
          </w:tcPr>
          <w:p w14:paraId="2612F4E3" w14:textId="77777777" w:rsidR="0025536B" w:rsidRPr="003B62CA" w:rsidRDefault="0025536B" w:rsidP="00A6306A">
            <w:pPr>
              <w:spacing w:before="0" w:after="0" w:line="240" w:lineRule="auto"/>
              <w:jc w:val="center"/>
              <w:rPr>
                <w:rFonts w:ascii="Arial" w:hAnsi="Arial" w:cs="Arial"/>
                <w:b/>
                <w:bCs/>
                <w:color w:val="FFFFFF" w:themeColor="background1"/>
              </w:rPr>
            </w:pPr>
            <w:r w:rsidRPr="003B62CA">
              <w:rPr>
                <w:rFonts w:ascii="Arial" w:eastAsia="Arial" w:hAnsi="Arial" w:cs="Arial"/>
                <w:b/>
                <w:color w:val="FFFFFF" w:themeColor="background1"/>
                <w:lang w:bidi="fr-FR"/>
              </w:rPr>
              <w:t>Non</w:t>
            </w:r>
          </w:p>
        </w:tc>
        <w:tc>
          <w:tcPr>
            <w:tcW w:w="2784" w:type="dxa"/>
            <w:shd w:val="clear" w:color="auto" w:fill="009AC9"/>
          </w:tcPr>
          <w:p w14:paraId="40497438" w14:textId="77777777" w:rsidR="0025536B" w:rsidRPr="003B62CA" w:rsidRDefault="0025536B" w:rsidP="00A6306A">
            <w:pPr>
              <w:spacing w:before="0" w:after="0" w:line="240" w:lineRule="auto"/>
              <w:rPr>
                <w:rFonts w:ascii="Arial" w:hAnsi="Arial" w:cs="Arial"/>
                <w:b/>
                <w:bCs/>
                <w:color w:val="FFFFFF" w:themeColor="background1"/>
              </w:rPr>
            </w:pPr>
            <w:r w:rsidRPr="003B62CA">
              <w:rPr>
                <w:rFonts w:ascii="Arial" w:eastAsia="Arial" w:hAnsi="Arial" w:cs="Arial"/>
                <w:b/>
                <w:color w:val="FFFFFF" w:themeColor="background1"/>
                <w:lang w:bidi="fr-FR"/>
              </w:rPr>
              <w:t>Commentaire</w:t>
            </w:r>
          </w:p>
        </w:tc>
      </w:tr>
      <w:tr w:rsidR="0025536B" w:rsidRPr="003B62CA" w14:paraId="0FE55C76" w14:textId="77777777" w:rsidTr="00A6306A">
        <w:tc>
          <w:tcPr>
            <w:tcW w:w="2830" w:type="dxa"/>
          </w:tcPr>
          <w:p w14:paraId="4F28CB99" w14:textId="54315435" w:rsidR="0025536B" w:rsidRPr="003B62CA" w:rsidRDefault="00977E1F" w:rsidP="00A6306A">
            <w:pPr>
              <w:spacing w:before="0" w:after="0" w:line="240" w:lineRule="auto"/>
              <w:rPr>
                <w:rFonts w:ascii="Arial" w:hAnsi="Arial" w:cs="Arial"/>
              </w:rPr>
            </w:pPr>
            <w:r w:rsidRPr="003B62CA">
              <w:rPr>
                <w:rFonts w:ascii="Arial" w:eastAsia="Arial" w:hAnsi="Arial" w:cs="Arial"/>
                <w:lang w:bidi="fr-FR"/>
              </w:rPr>
              <w:t>Existe-t-il des procédures permettant de prendre des mesures correctives si le résultat de l’évaluation n’est pas satisfaisant</w:t>
            </w:r>
            <w:r w:rsidR="009713AE">
              <w:rPr>
                <w:rFonts w:ascii="Arial" w:eastAsia="Arial" w:hAnsi="Arial" w:cs="Arial"/>
                <w:lang w:bidi="fr-FR"/>
              </w:rPr>
              <w:t> ?</w:t>
            </w:r>
          </w:p>
        </w:tc>
        <w:tc>
          <w:tcPr>
            <w:tcW w:w="1134" w:type="dxa"/>
          </w:tcPr>
          <w:p w14:paraId="6B177DA7" w14:textId="77777777" w:rsidR="0025536B" w:rsidRPr="003B62CA" w:rsidRDefault="0025536B" w:rsidP="00A6306A">
            <w:pPr>
              <w:spacing w:before="0" w:after="0" w:line="240" w:lineRule="auto"/>
              <w:jc w:val="center"/>
              <w:rPr>
                <w:rFonts w:ascii="Arial" w:hAnsi="Arial" w:cs="Arial"/>
                <w:b/>
                <w:bCs/>
              </w:rPr>
            </w:pPr>
          </w:p>
        </w:tc>
        <w:tc>
          <w:tcPr>
            <w:tcW w:w="1134" w:type="dxa"/>
          </w:tcPr>
          <w:p w14:paraId="7F3C5E09" w14:textId="77777777" w:rsidR="0025536B" w:rsidRPr="003B62CA" w:rsidRDefault="0025536B" w:rsidP="00A6306A">
            <w:pPr>
              <w:spacing w:before="0" w:after="0" w:line="240" w:lineRule="auto"/>
              <w:jc w:val="center"/>
              <w:rPr>
                <w:rFonts w:ascii="Arial" w:hAnsi="Arial" w:cs="Arial"/>
                <w:b/>
                <w:bCs/>
              </w:rPr>
            </w:pPr>
          </w:p>
        </w:tc>
        <w:tc>
          <w:tcPr>
            <w:tcW w:w="1134" w:type="dxa"/>
          </w:tcPr>
          <w:p w14:paraId="49F06E8A" w14:textId="77777777" w:rsidR="0025536B" w:rsidRPr="003B62CA" w:rsidRDefault="0025536B" w:rsidP="00A6306A">
            <w:pPr>
              <w:spacing w:before="0" w:after="0" w:line="240" w:lineRule="auto"/>
              <w:jc w:val="center"/>
              <w:rPr>
                <w:rFonts w:ascii="Arial" w:hAnsi="Arial" w:cs="Arial"/>
                <w:b/>
                <w:bCs/>
              </w:rPr>
            </w:pPr>
          </w:p>
        </w:tc>
        <w:tc>
          <w:tcPr>
            <w:tcW w:w="2784" w:type="dxa"/>
          </w:tcPr>
          <w:p w14:paraId="27CD73EF" w14:textId="77777777" w:rsidR="0025536B" w:rsidRPr="003B62CA" w:rsidRDefault="0025536B" w:rsidP="00A6306A">
            <w:pPr>
              <w:spacing w:before="0" w:after="0" w:line="240" w:lineRule="auto"/>
              <w:rPr>
                <w:rFonts w:ascii="Arial" w:hAnsi="Arial" w:cs="Arial"/>
                <w:b/>
                <w:bCs/>
              </w:rPr>
            </w:pPr>
          </w:p>
        </w:tc>
      </w:tr>
      <w:tr w:rsidR="0025536B" w:rsidRPr="003B62CA" w14:paraId="0FD5E06F" w14:textId="77777777" w:rsidTr="00A6306A">
        <w:tc>
          <w:tcPr>
            <w:tcW w:w="2830" w:type="dxa"/>
          </w:tcPr>
          <w:p w14:paraId="6D18DD07" w14:textId="0E627040" w:rsidR="0025536B" w:rsidRPr="003B62CA" w:rsidRDefault="007102F5" w:rsidP="00A6306A">
            <w:pPr>
              <w:spacing w:before="0" w:after="0" w:line="240" w:lineRule="auto"/>
              <w:rPr>
                <w:rFonts w:ascii="Arial" w:hAnsi="Arial" w:cs="Arial"/>
              </w:rPr>
            </w:pPr>
            <w:r w:rsidRPr="003B62CA">
              <w:rPr>
                <w:rFonts w:ascii="Arial" w:eastAsia="Arial" w:hAnsi="Arial" w:cs="Arial"/>
                <w:lang w:bidi="fr-FR"/>
              </w:rPr>
              <w:t xml:space="preserve">Des échantillons </w:t>
            </w:r>
            <w:r w:rsidR="00382BBB">
              <w:rPr>
                <w:rFonts w:ascii="Arial" w:eastAsia="Arial" w:hAnsi="Arial" w:cs="Arial"/>
                <w:lang w:bidi="fr-FR"/>
              </w:rPr>
              <w:t>de</w:t>
            </w:r>
            <w:r w:rsidRPr="003B62CA">
              <w:rPr>
                <w:rFonts w:ascii="Arial" w:eastAsia="Arial" w:hAnsi="Arial" w:cs="Arial"/>
                <w:lang w:bidi="fr-FR"/>
              </w:rPr>
              <w:t xml:space="preserve"> contrôle qualité sont-ils disponibles pour effectuer le TDR</w:t>
            </w:r>
            <w:r w:rsidR="00A36CF8">
              <w:rPr>
                <w:rFonts w:ascii="Arial" w:eastAsia="Arial" w:hAnsi="Arial" w:cs="Arial"/>
                <w:lang w:bidi="fr-FR"/>
              </w:rPr>
              <w:t xml:space="preserve">-Ag </w:t>
            </w:r>
            <w:r w:rsidRPr="003B62CA">
              <w:rPr>
                <w:rFonts w:ascii="Arial" w:eastAsia="Arial" w:hAnsi="Arial" w:cs="Arial"/>
                <w:lang w:bidi="fr-FR"/>
              </w:rPr>
              <w:t>du SARS-CoV-2</w:t>
            </w:r>
            <w:r w:rsidR="009713AE">
              <w:rPr>
                <w:rFonts w:ascii="Arial" w:eastAsia="Arial" w:hAnsi="Arial" w:cs="Arial"/>
                <w:lang w:bidi="fr-FR"/>
              </w:rPr>
              <w:t> ?</w:t>
            </w:r>
          </w:p>
        </w:tc>
        <w:tc>
          <w:tcPr>
            <w:tcW w:w="1134" w:type="dxa"/>
          </w:tcPr>
          <w:p w14:paraId="6DE43E4A" w14:textId="77777777" w:rsidR="0025536B" w:rsidRPr="003B62CA" w:rsidRDefault="0025536B" w:rsidP="00A6306A">
            <w:pPr>
              <w:spacing w:before="0" w:after="0" w:line="240" w:lineRule="auto"/>
              <w:jc w:val="center"/>
              <w:rPr>
                <w:rFonts w:ascii="Arial" w:hAnsi="Arial" w:cs="Arial"/>
                <w:b/>
                <w:bCs/>
              </w:rPr>
            </w:pPr>
          </w:p>
        </w:tc>
        <w:tc>
          <w:tcPr>
            <w:tcW w:w="1134" w:type="dxa"/>
          </w:tcPr>
          <w:p w14:paraId="68369AAF" w14:textId="77777777" w:rsidR="0025536B" w:rsidRPr="003B62CA" w:rsidRDefault="0025536B" w:rsidP="00A6306A">
            <w:pPr>
              <w:spacing w:before="0" w:after="0" w:line="240" w:lineRule="auto"/>
              <w:jc w:val="center"/>
              <w:rPr>
                <w:rFonts w:ascii="Arial" w:hAnsi="Arial" w:cs="Arial"/>
                <w:b/>
                <w:bCs/>
              </w:rPr>
            </w:pPr>
          </w:p>
        </w:tc>
        <w:tc>
          <w:tcPr>
            <w:tcW w:w="1134" w:type="dxa"/>
          </w:tcPr>
          <w:p w14:paraId="11D92AE1" w14:textId="77777777" w:rsidR="0025536B" w:rsidRPr="003B62CA" w:rsidRDefault="0025536B" w:rsidP="00A6306A">
            <w:pPr>
              <w:spacing w:before="0" w:after="0" w:line="240" w:lineRule="auto"/>
              <w:jc w:val="center"/>
              <w:rPr>
                <w:rFonts w:ascii="Arial" w:hAnsi="Arial" w:cs="Arial"/>
                <w:b/>
                <w:bCs/>
              </w:rPr>
            </w:pPr>
          </w:p>
        </w:tc>
        <w:tc>
          <w:tcPr>
            <w:tcW w:w="2784" w:type="dxa"/>
          </w:tcPr>
          <w:p w14:paraId="534EC484" w14:textId="77777777" w:rsidR="0025536B" w:rsidRPr="003B62CA" w:rsidRDefault="0025536B" w:rsidP="00A6306A">
            <w:pPr>
              <w:spacing w:before="0" w:after="0" w:line="240" w:lineRule="auto"/>
              <w:rPr>
                <w:rFonts w:ascii="Arial" w:hAnsi="Arial" w:cs="Arial"/>
                <w:b/>
                <w:bCs/>
              </w:rPr>
            </w:pPr>
          </w:p>
        </w:tc>
      </w:tr>
      <w:tr w:rsidR="0025536B" w:rsidRPr="003B62CA" w14:paraId="11636F01" w14:textId="77777777" w:rsidTr="00A6306A">
        <w:tc>
          <w:tcPr>
            <w:tcW w:w="2830" w:type="dxa"/>
          </w:tcPr>
          <w:p w14:paraId="1B0FCC0E" w14:textId="04DCDBDB" w:rsidR="0025536B" w:rsidRPr="00FA51DC" w:rsidRDefault="005B4EC4" w:rsidP="00A6306A">
            <w:pPr>
              <w:spacing w:before="0" w:after="0" w:line="240" w:lineRule="auto"/>
              <w:rPr>
                <w:rFonts w:ascii="Arial" w:hAnsi="Arial" w:cs="Arial"/>
              </w:rPr>
            </w:pPr>
            <w:r>
              <w:rPr>
                <w:rFonts w:ascii="Arial" w:eastAsia="Arial" w:hAnsi="Arial" w:cs="Arial"/>
                <w:lang w:bidi="fr-FR"/>
              </w:rPr>
              <w:t>Le cas échéant, existe-t-il des procédures pour enregistrer et communiquer les résultats du contrôle de la qualité et les mesures correctives</w:t>
            </w:r>
            <w:r w:rsidR="009713AE">
              <w:rPr>
                <w:rFonts w:ascii="Arial" w:eastAsia="Arial" w:hAnsi="Arial" w:cs="Arial"/>
                <w:lang w:bidi="fr-FR"/>
              </w:rPr>
              <w:t> ?</w:t>
            </w:r>
          </w:p>
        </w:tc>
        <w:tc>
          <w:tcPr>
            <w:tcW w:w="1134" w:type="dxa"/>
          </w:tcPr>
          <w:p w14:paraId="481404BC" w14:textId="77777777" w:rsidR="0025536B" w:rsidRPr="003B62CA" w:rsidRDefault="0025536B" w:rsidP="00A6306A">
            <w:pPr>
              <w:spacing w:before="0" w:after="0" w:line="240" w:lineRule="auto"/>
              <w:jc w:val="center"/>
              <w:rPr>
                <w:rFonts w:ascii="Arial" w:hAnsi="Arial" w:cs="Arial"/>
                <w:b/>
                <w:bCs/>
              </w:rPr>
            </w:pPr>
          </w:p>
        </w:tc>
        <w:tc>
          <w:tcPr>
            <w:tcW w:w="1134" w:type="dxa"/>
          </w:tcPr>
          <w:p w14:paraId="43067D5C" w14:textId="77777777" w:rsidR="0025536B" w:rsidRPr="003B62CA" w:rsidRDefault="0025536B" w:rsidP="00A6306A">
            <w:pPr>
              <w:spacing w:before="0" w:after="0" w:line="240" w:lineRule="auto"/>
              <w:jc w:val="center"/>
              <w:rPr>
                <w:rFonts w:ascii="Arial" w:hAnsi="Arial" w:cs="Arial"/>
                <w:b/>
                <w:bCs/>
              </w:rPr>
            </w:pPr>
          </w:p>
        </w:tc>
        <w:tc>
          <w:tcPr>
            <w:tcW w:w="1134" w:type="dxa"/>
          </w:tcPr>
          <w:p w14:paraId="6B03FCD3" w14:textId="77777777" w:rsidR="0025536B" w:rsidRPr="003B62CA" w:rsidRDefault="0025536B" w:rsidP="00A6306A">
            <w:pPr>
              <w:spacing w:before="0" w:after="0" w:line="240" w:lineRule="auto"/>
              <w:jc w:val="center"/>
              <w:rPr>
                <w:rFonts w:ascii="Arial" w:hAnsi="Arial" w:cs="Arial"/>
                <w:b/>
                <w:bCs/>
              </w:rPr>
            </w:pPr>
          </w:p>
        </w:tc>
        <w:tc>
          <w:tcPr>
            <w:tcW w:w="2784" w:type="dxa"/>
          </w:tcPr>
          <w:p w14:paraId="130712A8" w14:textId="77777777" w:rsidR="0025536B" w:rsidRPr="003B62CA" w:rsidRDefault="0025536B" w:rsidP="00A6306A">
            <w:pPr>
              <w:spacing w:before="0" w:after="0" w:line="240" w:lineRule="auto"/>
              <w:rPr>
                <w:rFonts w:ascii="Arial" w:hAnsi="Arial" w:cs="Arial"/>
                <w:b/>
                <w:bCs/>
              </w:rPr>
            </w:pPr>
          </w:p>
        </w:tc>
      </w:tr>
      <w:tr w:rsidR="007102F5" w:rsidRPr="003B62CA" w14:paraId="000B5005" w14:textId="77777777" w:rsidTr="00A6306A">
        <w:tc>
          <w:tcPr>
            <w:tcW w:w="2830" w:type="dxa"/>
          </w:tcPr>
          <w:p w14:paraId="1B445001" w14:textId="261A9592" w:rsidR="007102F5" w:rsidRPr="003B62CA" w:rsidRDefault="00D87231" w:rsidP="00A6306A">
            <w:pPr>
              <w:spacing w:before="0" w:after="0" w:line="240" w:lineRule="auto"/>
              <w:rPr>
                <w:rFonts w:ascii="Arial" w:hAnsi="Arial" w:cs="Arial"/>
              </w:rPr>
            </w:pPr>
            <w:r w:rsidRPr="003B62CA">
              <w:rPr>
                <w:rFonts w:ascii="Arial" w:eastAsia="Arial" w:hAnsi="Arial" w:cs="Arial"/>
                <w:lang w:bidi="fr-FR"/>
              </w:rPr>
              <w:t>Existe-t-il des procédures permettant au centre de dépistage de recueillir les indicateurs de qualité (QI) pour mesurer les tendances de la qualité du TDR</w:t>
            </w:r>
            <w:r w:rsidR="00A36CF8">
              <w:rPr>
                <w:rFonts w:ascii="Arial" w:eastAsia="Arial" w:hAnsi="Arial" w:cs="Arial"/>
                <w:lang w:bidi="fr-FR"/>
              </w:rPr>
              <w:t>-Ag</w:t>
            </w:r>
            <w:r w:rsidRPr="003B62CA">
              <w:rPr>
                <w:rFonts w:ascii="Arial" w:eastAsia="Arial" w:hAnsi="Arial" w:cs="Arial"/>
                <w:lang w:bidi="fr-FR"/>
              </w:rPr>
              <w:t xml:space="preserve"> du SARS-CoV-2</w:t>
            </w:r>
            <w:r w:rsidR="009713AE">
              <w:rPr>
                <w:rFonts w:ascii="Arial" w:eastAsia="Arial" w:hAnsi="Arial" w:cs="Arial"/>
                <w:lang w:bidi="fr-FR"/>
              </w:rPr>
              <w:t> ?</w:t>
            </w:r>
          </w:p>
        </w:tc>
        <w:tc>
          <w:tcPr>
            <w:tcW w:w="1134" w:type="dxa"/>
          </w:tcPr>
          <w:p w14:paraId="26BE056A" w14:textId="77777777" w:rsidR="007102F5" w:rsidRPr="003B62CA" w:rsidRDefault="007102F5" w:rsidP="00A6306A">
            <w:pPr>
              <w:spacing w:before="0" w:after="0" w:line="240" w:lineRule="auto"/>
              <w:jc w:val="center"/>
              <w:rPr>
                <w:rFonts w:ascii="Arial" w:hAnsi="Arial" w:cs="Arial"/>
                <w:b/>
                <w:bCs/>
              </w:rPr>
            </w:pPr>
          </w:p>
        </w:tc>
        <w:tc>
          <w:tcPr>
            <w:tcW w:w="1134" w:type="dxa"/>
          </w:tcPr>
          <w:p w14:paraId="62E27F2F" w14:textId="77777777" w:rsidR="007102F5" w:rsidRPr="003B62CA" w:rsidRDefault="007102F5" w:rsidP="00A6306A">
            <w:pPr>
              <w:spacing w:before="0" w:after="0" w:line="240" w:lineRule="auto"/>
              <w:jc w:val="center"/>
              <w:rPr>
                <w:rFonts w:ascii="Arial" w:hAnsi="Arial" w:cs="Arial"/>
                <w:b/>
                <w:bCs/>
              </w:rPr>
            </w:pPr>
          </w:p>
        </w:tc>
        <w:tc>
          <w:tcPr>
            <w:tcW w:w="1134" w:type="dxa"/>
          </w:tcPr>
          <w:p w14:paraId="26361973" w14:textId="77777777" w:rsidR="007102F5" w:rsidRPr="003B62CA" w:rsidRDefault="007102F5" w:rsidP="00A6306A">
            <w:pPr>
              <w:spacing w:before="0" w:after="0" w:line="240" w:lineRule="auto"/>
              <w:jc w:val="center"/>
              <w:rPr>
                <w:rFonts w:ascii="Arial" w:hAnsi="Arial" w:cs="Arial"/>
                <w:b/>
                <w:bCs/>
              </w:rPr>
            </w:pPr>
          </w:p>
        </w:tc>
        <w:tc>
          <w:tcPr>
            <w:tcW w:w="2784" w:type="dxa"/>
          </w:tcPr>
          <w:p w14:paraId="047B0F6C" w14:textId="77777777" w:rsidR="007102F5" w:rsidRPr="003B62CA" w:rsidRDefault="007102F5" w:rsidP="00A6306A">
            <w:pPr>
              <w:spacing w:before="0" w:after="0" w:line="240" w:lineRule="auto"/>
              <w:rPr>
                <w:rFonts w:ascii="Arial" w:hAnsi="Arial" w:cs="Arial"/>
                <w:b/>
                <w:bCs/>
              </w:rPr>
            </w:pPr>
          </w:p>
        </w:tc>
      </w:tr>
      <w:tr w:rsidR="00C64C1A" w:rsidRPr="003B62CA" w14:paraId="6E8ABEA3" w14:textId="77777777" w:rsidTr="00C64C1A">
        <w:tc>
          <w:tcPr>
            <w:tcW w:w="2830" w:type="dxa"/>
          </w:tcPr>
          <w:p w14:paraId="37B74306" w14:textId="1A48ED7F" w:rsidR="00C64C1A" w:rsidRPr="003B62CA" w:rsidRDefault="00C64C1A" w:rsidP="00D87231">
            <w:pPr>
              <w:spacing w:before="0" w:after="0" w:line="240" w:lineRule="auto"/>
              <w:rPr>
                <w:rFonts w:ascii="Arial" w:hAnsi="Arial" w:cs="Arial"/>
              </w:rPr>
            </w:pPr>
            <w:r w:rsidRPr="003B62CA">
              <w:rPr>
                <w:rFonts w:ascii="Arial" w:eastAsia="Arial" w:hAnsi="Arial" w:cs="Arial"/>
                <w:lang w:bidi="fr-FR"/>
              </w:rPr>
              <w:t xml:space="preserve">Le centre de dépistage dispose-t-il de procédures pour communiquer les indicateurs de qualité aux entités de supervision, </w:t>
            </w:r>
            <w:r w:rsidRPr="003B62CA">
              <w:rPr>
                <w:rFonts w:ascii="Arial" w:eastAsia="Arial" w:hAnsi="Arial" w:cs="Arial"/>
                <w:lang w:bidi="fr-FR"/>
              </w:rPr>
              <w:lastRenderedPageBreak/>
              <w:t>notamment l’organe national chargé de l’assurance de la qualité des TDR, l’équipe nationale de riposte au SARS-CoV-2 ou le laboratoire de référence</w:t>
            </w:r>
            <w:r w:rsidR="009713AE">
              <w:rPr>
                <w:rFonts w:ascii="Arial" w:eastAsia="Arial" w:hAnsi="Arial" w:cs="Arial"/>
                <w:lang w:bidi="fr-FR"/>
              </w:rPr>
              <w:t> ?</w:t>
            </w:r>
            <w:r w:rsidRPr="003B62CA">
              <w:rPr>
                <w:rFonts w:ascii="Arial" w:eastAsia="Arial" w:hAnsi="Arial" w:cs="Arial"/>
                <w:lang w:bidi="fr-FR"/>
              </w:rPr>
              <w:t xml:space="preserve"> </w:t>
            </w:r>
          </w:p>
        </w:tc>
        <w:tc>
          <w:tcPr>
            <w:tcW w:w="1134" w:type="dxa"/>
          </w:tcPr>
          <w:p w14:paraId="61E51A91" w14:textId="77777777" w:rsidR="00C64C1A" w:rsidRPr="003B62CA" w:rsidRDefault="00C64C1A" w:rsidP="00A6306A">
            <w:pPr>
              <w:spacing w:before="0" w:after="0" w:line="240" w:lineRule="auto"/>
              <w:rPr>
                <w:rFonts w:ascii="Arial" w:hAnsi="Arial" w:cs="Arial"/>
                <w:b/>
                <w:bCs/>
              </w:rPr>
            </w:pPr>
          </w:p>
          <w:p w14:paraId="6F23ECED" w14:textId="77777777" w:rsidR="00C64C1A" w:rsidRPr="003B62CA" w:rsidRDefault="00C64C1A" w:rsidP="00A6306A">
            <w:pPr>
              <w:spacing w:before="0" w:after="0" w:line="240" w:lineRule="auto"/>
              <w:rPr>
                <w:rFonts w:ascii="Arial" w:hAnsi="Arial" w:cs="Arial"/>
                <w:b/>
                <w:bCs/>
              </w:rPr>
            </w:pPr>
          </w:p>
        </w:tc>
        <w:tc>
          <w:tcPr>
            <w:tcW w:w="1134" w:type="dxa"/>
          </w:tcPr>
          <w:p w14:paraId="3F9C6D8F" w14:textId="77777777" w:rsidR="00C64C1A" w:rsidRPr="003B62CA" w:rsidRDefault="00C64C1A" w:rsidP="00A6306A">
            <w:pPr>
              <w:spacing w:before="0" w:after="0" w:line="240" w:lineRule="auto"/>
              <w:rPr>
                <w:rFonts w:ascii="Arial" w:hAnsi="Arial" w:cs="Arial"/>
                <w:b/>
                <w:bCs/>
              </w:rPr>
            </w:pPr>
          </w:p>
        </w:tc>
        <w:tc>
          <w:tcPr>
            <w:tcW w:w="1134" w:type="dxa"/>
          </w:tcPr>
          <w:p w14:paraId="260C4414" w14:textId="77777777" w:rsidR="00C64C1A" w:rsidRPr="003B62CA" w:rsidRDefault="00C64C1A" w:rsidP="00A6306A">
            <w:pPr>
              <w:spacing w:before="0" w:after="0" w:line="240" w:lineRule="auto"/>
              <w:rPr>
                <w:rFonts w:ascii="Arial" w:hAnsi="Arial" w:cs="Arial"/>
                <w:b/>
                <w:bCs/>
              </w:rPr>
            </w:pPr>
          </w:p>
        </w:tc>
        <w:tc>
          <w:tcPr>
            <w:tcW w:w="2784" w:type="dxa"/>
          </w:tcPr>
          <w:p w14:paraId="379F1F91" w14:textId="63A1B011" w:rsidR="00C64C1A" w:rsidRPr="003B62CA" w:rsidRDefault="00C64C1A" w:rsidP="00A6306A">
            <w:pPr>
              <w:spacing w:before="0" w:after="0" w:line="240" w:lineRule="auto"/>
              <w:rPr>
                <w:rFonts w:ascii="Arial" w:hAnsi="Arial" w:cs="Arial"/>
                <w:b/>
                <w:bCs/>
              </w:rPr>
            </w:pPr>
          </w:p>
        </w:tc>
      </w:tr>
    </w:tbl>
    <w:p w14:paraId="26D6BFC8" w14:textId="7E47FDEE" w:rsidR="009713AE" w:rsidRDefault="009713AE" w:rsidP="001A1CEC">
      <w:pPr>
        <w:spacing w:before="0" w:after="0" w:line="240" w:lineRule="auto"/>
        <w:rPr>
          <w:rFonts w:ascii="Arial" w:hAnsi="Arial" w:cs="Arial"/>
        </w:rPr>
      </w:pPr>
    </w:p>
    <w:p w14:paraId="2AE58FEB" w14:textId="43CEF8F9" w:rsidR="0006439D" w:rsidRDefault="0006439D" w:rsidP="001A1CEC">
      <w:pPr>
        <w:spacing w:before="0" w:after="0" w:line="240" w:lineRule="auto"/>
        <w:rPr>
          <w:rFonts w:ascii="Arial" w:hAnsi="Arial" w:cs="Arial"/>
        </w:rPr>
      </w:pPr>
    </w:p>
    <w:p w14:paraId="763230AF" w14:textId="7E82ADAB" w:rsidR="0006439D" w:rsidRDefault="0006439D" w:rsidP="001A1CEC">
      <w:pPr>
        <w:spacing w:before="0" w:after="0" w:line="240" w:lineRule="auto"/>
        <w:rPr>
          <w:rFonts w:ascii="Arial" w:hAnsi="Arial" w:cs="Arial"/>
        </w:rPr>
      </w:pPr>
    </w:p>
    <w:p w14:paraId="764D8250" w14:textId="168D2762" w:rsidR="0006439D" w:rsidRDefault="0006439D" w:rsidP="001A1CEC">
      <w:pPr>
        <w:spacing w:before="0" w:after="0" w:line="240" w:lineRule="auto"/>
        <w:rPr>
          <w:rFonts w:ascii="Arial" w:hAnsi="Arial" w:cs="Arial"/>
        </w:rPr>
      </w:pPr>
    </w:p>
    <w:p w14:paraId="402C98DE" w14:textId="09F15451" w:rsidR="0006439D" w:rsidRDefault="0006439D" w:rsidP="001A1CEC">
      <w:pPr>
        <w:spacing w:before="0" w:after="0" w:line="240" w:lineRule="auto"/>
        <w:rPr>
          <w:rFonts w:ascii="Arial" w:hAnsi="Arial" w:cs="Arial"/>
        </w:rPr>
      </w:pPr>
    </w:p>
    <w:p w14:paraId="0A3C6ED6" w14:textId="4B74BF30" w:rsidR="0006439D" w:rsidRDefault="0006439D" w:rsidP="001A1CEC">
      <w:pPr>
        <w:spacing w:before="0" w:after="0" w:line="240" w:lineRule="auto"/>
        <w:rPr>
          <w:rFonts w:ascii="Arial" w:hAnsi="Arial" w:cs="Arial"/>
        </w:rPr>
      </w:pPr>
    </w:p>
    <w:p w14:paraId="58D77E29" w14:textId="5E0FD00C" w:rsidR="0006439D" w:rsidRDefault="0006439D" w:rsidP="001A1CEC">
      <w:pPr>
        <w:spacing w:before="0" w:after="0" w:line="240" w:lineRule="auto"/>
        <w:rPr>
          <w:rFonts w:ascii="Arial" w:hAnsi="Arial" w:cs="Arial"/>
        </w:rPr>
      </w:pPr>
    </w:p>
    <w:p w14:paraId="1FAD3E71" w14:textId="544145F9" w:rsidR="0006439D" w:rsidRDefault="0006439D" w:rsidP="001A1CEC">
      <w:pPr>
        <w:spacing w:before="0" w:after="0" w:line="240" w:lineRule="auto"/>
        <w:rPr>
          <w:rFonts w:ascii="Arial" w:hAnsi="Arial" w:cs="Arial"/>
        </w:rPr>
      </w:pPr>
    </w:p>
    <w:p w14:paraId="672641E3" w14:textId="41BA98E7" w:rsidR="0006439D" w:rsidRDefault="0006439D" w:rsidP="001A1CEC">
      <w:pPr>
        <w:spacing w:before="0" w:after="0" w:line="240" w:lineRule="auto"/>
        <w:rPr>
          <w:rFonts w:ascii="Arial" w:hAnsi="Arial" w:cs="Arial"/>
        </w:rPr>
      </w:pPr>
    </w:p>
    <w:p w14:paraId="2E889DED" w14:textId="4A1F55ED" w:rsidR="0006439D" w:rsidRDefault="0006439D" w:rsidP="001A1CEC">
      <w:pPr>
        <w:spacing w:before="0" w:after="0" w:line="240" w:lineRule="auto"/>
        <w:rPr>
          <w:rFonts w:ascii="Arial" w:hAnsi="Arial" w:cs="Arial"/>
        </w:rPr>
      </w:pPr>
    </w:p>
    <w:p w14:paraId="2F305438" w14:textId="6C1BAA21" w:rsidR="0006439D" w:rsidRDefault="0006439D" w:rsidP="001A1CEC">
      <w:pPr>
        <w:spacing w:before="0" w:after="0" w:line="240" w:lineRule="auto"/>
        <w:rPr>
          <w:rFonts w:ascii="Arial" w:hAnsi="Arial" w:cs="Arial"/>
        </w:rPr>
      </w:pPr>
    </w:p>
    <w:p w14:paraId="7C5AA042" w14:textId="3BC2EFF3" w:rsidR="0006439D" w:rsidRDefault="0006439D" w:rsidP="001A1CEC">
      <w:pPr>
        <w:spacing w:before="0" w:after="0" w:line="240" w:lineRule="auto"/>
        <w:rPr>
          <w:rFonts w:ascii="Arial" w:hAnsi="Arial" w:cs="Arial"/>
        </w:rPr>
      </w:pPr>
    </w:p>
    <w:p w14:paraId="407C0D60" w14:textId="7219FC61" w:rsidR="0006439D" w:rsidRDefault="0006439D" w:rsidP="001A1CEC">
      <w:pPr>
        <w:spacing w:before="0" w:after="0" w:line="240" w:lineRule="auto"/>
        <w:rPr>
          <w:rFonts w:ascii="Arial" w:hAnsi="Arial" w:cs="Arial"/>
        </w:rPr>
      </w:pPr>
    </w:p>
    <w:p w14:paraId="69F413A4" w14:textId="53A264E7" w:rsidR="0006439D" w:rsidRDefault="0006439D" w:rsidP="001A1CEC">
      <w:pPr>
        <w:spacing w:before="0" w:after="0" w:line="240" w:lineRule="auto"/>
        <w:rPr>
          <w:rFonts w:ascii="Arial" w:hAnsi="Arial" w:cs="Arial"/>
        </w:rPr>
      </w:pPr>
    </w:p>
    <w:p w14:paraId="1805C218" w14:textId="2FF3D3D5" w:rsidR="0006439D" w:rsidRDefault="0006439D" w:rsidP="001A1CEC">
      <w:pPr>
        <w:spacing w:before="0" w:after="0" w:line="240" w:lineRule="auto"/>
        <w:rPr>
          <w:rFonts w:ascii="Arial" w:hAnsi="Arial" w:cs="Arial"/>
        </w:rPr>
      </w:pPr>
    </w:p>
    <w:p w14:paraId="3812664D" w14:textId="34EB5C3C" w:rsidR="0006439D" w:rsidRDefault="0006439D" w:rsidP="001A1CEC">
      <w:pPr>
        <w:spacing w:before="0" w:after="0" w:line="240" w:lineRule="auto"/>
        <w:rPr>
          <w:rFonts w:ascii="Arial" w:hAnsi="Arial" w:cs="Arial"/>
        </w:rPr>
      </w:pPr>
    </w:p>
    <w:p w14:paraId="443E2F7B" w14:textId="20B058AD" w:rsidR="0006439D" w:rsidRDefault="0006439D" w:rsidP="001A1CEC">
      <w:pPr>
        <w:spacing w:before="0" w:after="0" w:line="240" w:lineRule="auto"/>
        <w:rPr>
          <w:rFonts w:ascii="Arial" w:hAnsi="Arial" w:cs="Arial"/>
        </w:rPr>
      </w:pPr>
    </w:p>
    <w:p w14:paraId="2846BA45" w14:textId="3C649F3D" w:rsidR="0006439D" w:rsidRDefault="0006439D" w:rsidP="001A1CEC">
      <w:pPr>
        <w:spacing w:before="0" w:after="0" w:line="240" w:lineRule="auto"/>
        <w:rPr>
          <w:rFonts w:ascii="Arial" w:hAnsi="Arial" w:cs="Arial"/>
        </w:rPr>
      </w:pPr>
    </w:p>
    <w:p w14:paraId="7B3DCD82" w14:textId="0D01F914" w:rsidR="0006439D" w:rsidRDefault="0006439D" w:rsidP="001A1CEC">
      <w:pPr>
        <w:spacing w:before="0" w:after="0" w:line="240" w:lineRule="auto"/>
        <w:rPr>
          <w:rFonts w:ascii="Arial" w:hAnsi="Arial" w:cs="Arial"/>
        </w:rPr>
      </w:pPr>
    </w:p>
    <w:p w14:paraId="1FBD29B1" w14:textId="36F53255" w:rsidR="0006439D" w:rsidRDefault="0006439D" w:rsidP="001A1CEC">
      <w:pPr>
        <w:spacing w:before="0" w:after="0" w:line="240" w:lineRule="auto"/>
        <w:rPr>
          <w:rFonts w:ascii="Arial" w:hAnsi="Arial" w:cs="Arial"/>
        </w:rPr>
      </w:pPr>
    </w:p>
    <w:p w14:paraId="7798C835" w14:textId="3B459795" w:rsidR="0006439D" w:rsidRDefault="0006439D" w:rsidP="001A1CEC">
      <w:pPr>
        <w:spacing w:before="0" w:after="0" w:line="240" w:lineRule="auto"/>
        <w:rPr>
          <w:rFonts w:ascii="Arial" w:hAnsi="Arial" w:cs="Arial"/>
        </w:rPr>
      </w:pPr>
    </w:p>
    <w:p w14:paraId="77D5128E" w14:textId="4435D336" w:rsidR="0006439D" w:rsidRDefault="0006439D" w:rsidP="001A1CEC">
      <w:pPr>
        <w:spacing w:before="0" w:after="0" w:line="240" w:lineRule="auto"/>
        <w:rPr>
          <w:rFonts w:ascii="Arial" w:hAnsi="Arial" w:cs="Arial"/>
        </w:rPr>
      </w:pPr>
    </w:p>
    <w:p w14:paraId="5FF4A1BF" w14:textId="46EE0224" w:rsidR="0006439D" w:rsidRDefault="0006439D" w:rsidP="001A1CEC">
      <w:pPr>
        <w:spacing w:before="0" w:after="0" w:line="240" w:lineRule="auto"/>
        <w:rPr>
          <w:rFonts w:ascii="Arial" w:hAnsi="Arial" w:cs="Arial"/>
        </w:rPr>
      </w:pPr>
    </w:p>
    <w:p w14:paraId="33D4EC2E" w14:textId="0A757708" w:rsidR="0006439D" w:rsidRDefault="0006439D" w:rsidP="001A1CEC">
      <w:pPr>
        <w:spacing w:before="0" w:after="0" w:line="240" w:lineRule="auto"/>
        <w:rPr>
          <w:rFonts w:ascii="Arial" w:hAnsi="Arial" w:cs="Arial"/>
        </w:rPr>
      </w:pPr>
    </w:p>
    <w:p w14:paraId="0A03FE97" w14:textId="77777777" w:rsidR="0006439D" w:rsidRDefault="0006439D" w:rsidP="001A1CEC">
      <w:pPr>
        <w:spacing w:before="0" w:after="0" w:line="240" w:lineRule="auto"/>
        <w:rPr>
          <w:rFonts w:ascii="Arial" w:hAnsi="Arial" w:cs="Arial"/>
        </w:rPr>
      </w:pPr>
    </w:p>
    <w:p w14:paraId="2174E674" w14:textId="3115A7E5" w:rsidR="008F6379" w:rsidRDefault="008F6379" w:rsidP="001A1CEC">
      <w:pPr>
        <w:spacing w:before="0" w:after="0" w:line="240" w:lineRule="auto"/>
        <w:rPr>
          <w:rFonts w:ascii="Arial" w:hAnsi="Arial" w:cs="Arial"/>
        </w:rPr>
      </w:pPr>
      <w:r>
        <w:rPr>
          <w:rFonts w:ascii="Arial" w:eastAsia="Arial" w:hAnsi="Arial" w:cs="Arial"/>
          <w:noProof/>
          <w:lang w:bidi="fr-FR"/>
        </w:rPr>
        <mc:AlternateContent>
          <mc:Choice Requires="wps">
            <w:drawing>
              <wp:anchor distT="0" distB="0" distL="114300" distR="114300" simplePos="0" relativeHeight="251659264" behindDoc="0" locked="0" layoutInCell="1" allowOverlap="1" wp14:anchorId="5428995A" wp14:editId="298136CD">
                <wp:simplePos x="0" y="0"/>
                <wp:positionH relativeFrom="column">
                  <wp:posOffset>-73152</wp:posOffset>
                </wp:positionH>
                <wp:positionV relativeFrom="paragraph">
                  <wp:posOffset>55550</wp:posOffset>
                </wp:positionV>
                <wp:extent cx="5825447" cy="2977286"/>
                <wp:effectExtent l="0" t="0" r="23495" b="13970"/>
                <wp:wrapNone/>
                <wp:docPr id="1" name="Rectangle 1"/>
                <wp:cNvGraphicFramePr/>
                <a:graphic xmlns:a="http://schemas.openxmlformats.org/drawingml/2006/main">
                  <a:graphicData uri="http://schemas.microsoft.com/office/word/2010/wordprocessingShape">
                    <wps:wsp>
                      <wps:cNvSpPr/>
                      <wps:spPr>
                        <a:xfrm>
                          <a:off x="0" y="0"/>
                          <a:ext cx="5825447" cy="2977286"/>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40593E" id="Rectangle 1" o:spid="_x0000_s1026" style="position:absolute;margin-left:-5.75pt;margin-top:4.35pt;width:458.7pt;height:234.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" filled="f" strokecolor="black [3200]" strokeweight="1pt"/>
            </w:pict>
          </mc:Fallback>
        </mc:AlternateContent>
      </w:r>
    </w:p>
    <w:p w14:paraId="0C3FB03B" w14:textId="13CBEC77" w:rsidR="00840672" w:rsidRPr="008E6A60" w:rsidRDefault="00A40097" w:rsidP="00840672">
      <w:pPr>
        <w:spacing w:before="0" w:after="0"/>
        <w:rPr>
          <w:rFonts w:ascii="Arial" w:hAnsi="Arial" w:cs="Arial"/>
          <w:b/>
          <w:bCs/>
          <w:color w:val="0070C0"/>
          <w:sz w:val="24"/>
          <w:szCs w:val="24"/>
        </w:rPr>
      </w:pPr>
      <w:r>
        <w:rPr>
          <w:rFonts w:ascii="Arial" w:eastAsia="Arial" w:hAnsi="Arial" w:cs="Arial"/>
          <w:b/>
          <w:color w:val="0070C0"/>
          <w:sz w:val="24"/>
          <w:szCs w:val="24"/>
          <w:lang w:bidi="fr-FR"/>
        </w:rPr>
        <w:t xml:space="preserve">Clause </w:t>
      </w:r>
      <w:r w:rsidR="00840672" w:rsidRPr="008E6A60">
        <w:rPr>
          <w:rFonts w:ascii="Arial" w:eastAsia="Arial" w:hAnsi="Arial" w:cs="Arial"/>
          <w:b/>
          <w:color w:val="0070C0"/>
          <w:sz w:val="24"/>
          <w:szCs w:val="24"/>
          <w:lang w:bidi="fr-FR"/>
        </w:rPr>
        <w:t xml:space="preserve">de </w:t>
      </w:r>
      <w:r>
        <w:rPr>
          <w:rFonts w:ascii="Arial" w:eastAsia="Arial" w:hAnsi="Arial" w:cs="Arial"/>
          <w:b/>
          <w:color w:val="0070C0"/>
          <w:sz w:val="24"/>
          <w:szCs w:val="24"/>
          <w:lang w:bidi="fr-FR"/>
        </w:rPr>
        <w:t xml:space="preserve">non </w:t>
      </w:r>
      <w:r w:rsidR="00840672" w:rsidRPr="008E6A60">
        <w:rPr>
          <w:rFonts w:ascii="Arial" w:eastAsia="Arial" w:hAnsi="Arial" w:cs="Arial"/>
          <w:b/>
          <w:color w:val="0070C0"/>
          <w:sz w:val="24"/>
          <w:szCs w:val="24"/>
          <w:lang w:bidi="fr-FR"/>
        </w:rPr>
        <w:t>responsabilité</w:t>
      </w:r>
    </w:p>
    <w:p w14:paraId="1F85240B" w14:textId="77777777" w:rsidR="009F6E43" w:rsidRPr="009F6E43" w:rsidRDefault="009F6E43" w:rsidP="00C94609">
      <w:pPr>
        <w:spacing w:before="160" w:after="160" w:line="276" w:lineRule="auto"/>
        <w:rPr>
          <w:rFonts w:ascii="Arial" w:eastAsia="Arial" w:hAnsi="Arial" w:cs="Arial"/>
          <w:b/>
          <w:szCs w:val="24"/>
          <w:lang w:val="fr-CH" w:bidi="fr-FR"/>
        </w:rPr>
      </w:pPr>
      <w:r w:rsidRPr="009F6E43">
        <w:rPr>
          <w:rFonts w:ascii="Arial" w:eastAsia="Arial" w:hAnsi="Arial" w:cs="Arial"/>
          <w:b/>
          <w:bCs/>
          <w:szCs w:val="24"/>
          <w:lang w:bidi="fr-FR"/>
        </w:rPr>
        <w:t>Plateforme d’</w:t>
      </w:r>
      <w:r w:rsidRPr="009F6E43">
        <w:rPr>
          <w:rFonts w:ascii="Arial" w:eastAsia="Arial" w:hAnsi="Arial" w:cs="Arial"/>
          <w:b/>
          <w:bCs/>
          <w:szCs w:val="24"/>
          <w:lang w:val="fr-CH" w:bidi="fr-FR"/>
        </w:rPr>
        <w:t>A</w:t>
      </w:r>
      <w:proofErr w:type="spellStart"/>
      <w:r w:rsidRPr="009F6E43">
        <w:rPr>
          <w:rFonts w:ascii="Arial" w:eastAsia="Arial" w:hAnsi="Arial" w:cs="Arial"/>
          <w:b/>
          <w:bCs/>
          <w:szCs w:val="24"/>
          <w:lang w:bidi="fr-FR"/>
        </w:rPr>
        <w:t>pprentissage</w:t>
      </w:r>
      <w:proofErr w:type="spellEnd"/>
      <w:r w:rsidRPr="009F6E43">
        <w:rPr>
          <w:rFonts w:ascii="Arial" w:eastAsia="Arial" w:hAnsi="Arial" w:cs="Arial"/>
          <w:b/>
          <w:bCs/>
          <w:szCs w:val="24"/>
          <w:lang w:bidi="fr-FR"/>
        </w:rPr>
        <w:t xml:space="preserve"> de </w:t>
      </w:r>
      <w:r w:rsidRPr="009F6E43">
        <w:rPr>
          <w:rFonts w:ascii="Arial" w:eastAsia="Arial" w:hAnsi="Arial" w:cs="Arial"/>
          <w:b/>
          <w:bCs/>
          <w:szCs w:val="24"/>
          <w:lang w:val="fr-CH" w:bidi="fr-FR"/>
        </w:rPr>
        <w:t>l’</w:t>
      </w:r>
      <w:r w:rsidRPr="009F6E43">
        <w:rPr>
          <w:rFonts w:ascii="Arial" w:eastAsia="Arial" w:hAnsi="Arial" w:cs="Arial"/>
          <w:b/>
          <w:bCs/>
          <w:szCs w:val="24"/>
          <w:lang w:bidi="fr-FR"/>
        </w:rPr>
        <w:t xml:space="preserve">OMS sur la </w:t>
      </w:r>
      <w:r w:rsidRPr="009F6E43">
        <w:rPr>
          <w:rFonts w:ascii="Arial" w:eastAsia="Arial" w:hAnsi="Arial" w:cs="Arial"/>
          <w:b/>
          <w:bCs/>
          <w:szCs w:val="24"/>
          <w:lang w:val="fr-CH" w:bidi="fr-FR"/>
        </w:rPr>
        <w:t>S</w:t>
      </w:r>
      <w:proofErr w:type="spellStart"/>
      <w:r w:rsidRPr="009F6E43">
        <w:rPr>
          <w:rFonts w:ascii="Arial" w:eastAsia="Arial" w:hAnsi="Arial" w:cs="Arial"/>
          <w:b/>
          <w:bCs/>
          <w:szCs w:val="24"/>
          <w:lang w:bidi="fr-FR"/>
        </w:rPr>
        <w:t>écurité</w:t>
      </w:r>
      <w:proofErr w:type="spellEnd"/>
      <w:r w:rsidRPr="009F6E43">
        <w:rPr>
          <w:rFonts w:ascii="Arial" w:eastAsia="Arial" w:hAnsi="Arial" w:cs="Arial"/>
          <w:b/>
          <w:bCs/>
          <w:szCs w:val="24"/>
          <w:lang w:bidi="fr-FR"/>
        </w:rPr>
        <w:t xml:space="preserve"> Sanitaire - Matériels de formation</w:t>
      </w:r>
    </w:p>
    <w:p w14:paraId="51C48706" w14:textId="42F2D6A5" w:rsidR="009F6E43" w:rsidRPr="009F6E43" w:rsidRDefault="009F6E43" w:rsidP="00C94609">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Ces matériels de formation de l’OMS sont la propriété de © l’Organisation mondiale de la Santé (OMS) 202</w:t>
      </w:r>
      <w:r w:rsidR="002C387C">
        <w:rPr>
          <w:rFonts w:ascii="Arial" w:eastAsia="Arial" w:hAnsi="Arial" w:cs="Arial"/>
          <w:szCs w:val="24"/>
          <w:lang w:bidi="fr-FR"/>
        </w:rPr>
        <w:t>2</w:t>
      </w:r>
      <w:r w:rsidRPr="009F6E43">
        <w:rPr>
          <w:rFonts w:ascii="Arial" w:eastAsia="Arial" w:hAnsi="Arial" w:cs="Arial"/>
          <w:szCs w:val="24"/>
          <w:lang w:bidi="fr-FR"/>
        </w:rPr>
        <w:t>. Tous droits réservés.</w:t>
      </w:r>
    </w:p>
    <w:p w14:paraId="7B7CC087" w14:textId="77777777" w:rsidR="009F6E43" w:rsidRPr="009F6E43" w:rsidRDefault="009F6E43" w:rsidP="00C94609">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 xml:space="preserve">Votre utilisation de ces matériels est soumise au respect des « </w:t>
      </w:r>
      <w:hyperlink r:id="rId10" w:history="1">
        <w:r w:rsidRPr="009F6E43">
          <w:rPr>
            <w:rStyle w:val="Hyperlink"/>
            <w:rFonts w:ascii="Arial" w:eastAsia="Arial" w:hAnsi="Arial" w:cs="Arial"/>
            <w:szCs w:val="24"/>
            <w:lang w:bidi="fr-FR"/>
          </w:rPr>
          <w:t xml:space="preserve">Conditions d’utilisation de la </w:t>
        </w:r>
      </w:hyperlink>
      <w:hyperlink r:id="rId11" w:history="1">
        <w:r w:rsidRPr="009F6E43">
          <w:rPr>
            <w:rStyle w:val="Hyperlink"/>
            <w:rFonts w:ascii="Arial" w:eastAsia="Arial" w:hAnsi="Arial" w:cs="Arial"/>
            <w:szCs w:val="24"/>
            <w:lang w:val="fr-CH" w:bidi="fr-FR"/>
          </w:rPr>
          <w:t>P</w:t>
        </w:r>
      </w:hyperlink>
      <w:hyperlink r:id="rId12" w:history="1">
        <w:r w:rsidRPr="009F6E43">
          <w:rPr>
            <w:rStyle w:val="Hyperlink"/>
            <w:rFonts w:ascii="Arial" w:eastAsia="Arial" w:hAnsi="Arial" w:cs="Arial"/>
            <w:szCs w:val="24"/>
            <w:lang w:bidi="fr-FR"/>
          </w:rPr>
          <w:t>lateforme d’</w:t>
        </w:r>
      </w:hyperlink>
      <w:hyperlink r:id="rId13" w:history="1">
        <w:r w:rsidRPr="009F6E43">
          <w:rPr>
            <w:rStyle w:val="Hyperlink"/>
            <w:rFonts w:ascii="Arial" w:eastAsia="Arial" w:hAnsi="Arial" w:cs="Arial"/>
            <w:szCs w:val="24"/>
            <w:lang w:val="fr-CH" w:bidi="fr-FR"/>
          </w:rPr>
          <w:t>A</w:t>
        </w:r>
      </w:hyperlink>
      <w:hyperlink r:id="rId14" w:history="1">
        <w:r w:rsidRPr="009F6E43">
          <w:rPr>
            <w:rStyle w:val="Hyperlink"/>
            <w:rFonts w:ascii="Arial" w:eastAsia="Arial" w:hAnsi="Arial" w:cs="Arial"/>
            <w:szCs w:val="24"/>
            <w:lang w:bidi="fr-FR"/>
          </w:rPr>
          <w:t xml:space="preserve">pprentissage sur la </w:t>
        </w:r>
      </w:hyperlink>
      <w:hyperlink r:id="rId15" w:history="1">
        <w:r w:rsidRPr="009F6E43">
          <w:rPr>
            <w:rStyle w:val="Hyperlink"/>
            <w:rFonts w:ascii="Arial" w:eastAsia="Arial" w:hAnsi="Arial" w:cs="Arial"/>
            <w:szCs w:val="24"/>
            <w:lang w:val="fr-CH" w:bidi="fr-FR"/>
          </w:rPr>
          <w:t>S</w:t>
        </w:r>
      </w:hyperlink>
      <w:hyperlink r:id="rId16" w:history="1">
        <w:r w:rsidRPr="009F6E43">
          <w:rPr>
            <w:rStyle w:val="Hyperlink"/>
            <w:rFonts w:ascii="Arial" w:eastAsia="Arial" w:hAnsi="Arial" w:cs="Arial"/>
            <w:szCs w:val="24"/>
            <w:lang w:bidi="fr-FR"/>
          </w:rPr>
          <w:t xml:space="preserve">écurité Sanitaire de </w:t>
        </w:r>
      </w:hyperlink>
      <w:hyperlink r:id="rId17" w:history="1">
        <w:r w:rsidRPr="009F6E43">
          <w:rPr>
            <w:rStyle w:val="Hyperlink"/>
            <w:rFonts w:ascii="Arial" w:eastAsia="Arial" w:hAnsi="Arial" w:cs="Arial"/>
            <w:szCs w:val="24"/>
            <w:lang w:val="fr-CH" w:bidi="fr-FR"/>
          </w:rPr>
          <w:t>l’</w:t>
        </w:r>
      </w:hyperlink>
      <w:hyperlink r:id="rId18" w:history="1">
        <w:r w:rsidRPr="009F6E43">
          <w:rPr>
            <w:rStyle w:val="Hyperlink"/>
            <w:rFonts w:ascii="Arial" w:eastAsia="Arial" w:hAnsi="Arial" w:cs="Arial"/>
            <w:szCs w:val="24"/>
            <w:lang w:bidi="fr-FR"/>
          </w:rPr>
          <w:t>OMS, matériels de formation</w:t>
        </w:r>
      </w:hyperlink>
      <w:r w:rsidRPr="009F6E43">
        <w:rPr>
          <w:rFonts w:ascii="Arial" w:eastAsia="Arial" w:hAnsi="Arial" w:cs="Arial"/>
          <w:szCs w:val="24"/>
          <w:lang w:bidi="fr-FR"/>
        </w:rPr>
        <w:t xml:space="preserve"> », que vous avez acceptée</w:t>
      </w:r>
      <w:r w:rsidRPr="009F6E43">
        <w:rPr>
          <w:rFonts w:ascii="Arial" w:eastAsia="Arial" w:hAnsi="Arial" w:cs="Arial"/>
          <w:szCs w:val="24"/>
          <w:lang w:val="fr-CH" w:bidi="fr-FR"/>
        </w:rPr>
        <w:t>s</w:t>
      </w:r>
      <w:r w:rsidRPr="009F6E43">
        <w:rPr>
          <w:rFonts w:ascii="Arial" w:eastAsia="Arial" w:hAnsi="Arial" w:cs="Arial"/>
          <w:szCs w:val="24"/>
          <w:lang w:bidi="fr-FR"/>
        </w:rPr>
        <w:t xml:space="preserve"> en les téléchargeant et qui </w:t>
      </w:r>
      <w:r w:rsidRPr="009F6E43">
        <w:rPr>
          <w:rFonts w:ascii="Arial" w:eastAsia="Arial" w:hAnsi="Arial" w:cs="Arial"/>
          <w:szCs w:val="24"/>
          <w:lang w:val="fr-CH" w:bidi="fr-FR"/>
        </w:rPr>
        <w:t>sont</w:t>
      </w:r>
      <w:r w:rsidRPr="009F6E43">
        <w:rPr>
          <w:rFonts w:ascii="Arial" w:eastAsia="Arial" w:hAnsi="Arial" w:cs="Arial"/>
          <w:szCs w:val="24"/>
          <w:lang w:bidi="fr-FR"/>
        </w:rPr>
        <w:t xml:space="preserve"> disponible</w:t>
      </w:r>
      <w:r w:rsidRPr="009F6E43">
        <w:rPr>
          <w:rFonts w:ascii="Arial" w:eastAsia="Arial" w:hAnsi="Arial" w:cs="Arial"/>
          <w:szCs w:val="24"/>
          <w:lang w:val="fr-CH" w:bidi="fr-FR"/>
        </w:rPr>
        <w:t>s</w:t>
      </w:r>
      <w:r w:rsidRPr="009F6E43">
        <w:rPr>
          <w:rFonts w:ascii="Arial" w:eastAsia="Arial" w:hAnsi="Arial" w:cs="Arial"/>
          <w:szCs w:val="24"/>
          <w:lang w:bidi="fr-FR"/>
        </w:rPr>
        <w:t xml:space="preserve"> sur la Plateforme d’</w:t>
      </w:r>
      <w:r w:rsidRPr="009F6E43">
        <w:rPr>
          <w:rFonts w:ascii="Arial" w:eastAsia="Arial" w:hAnsi="Arial" w:cs="Arial"/>
          <w:szCs w:val="24"/>
          <w:lang w:val="fr-CH" w:bidi="fr-FR"/>
        </w:rPr>
        <w:t>A</w:t>
      </w:r>
      <w:proofErr w:type="spellStart"/>
      <w:r w:rsidRPr="009F6E43">
        <w:rPr>
          <w:rFonts w:ascii="Arial" w:eastAsia="Arial" w:hAnsi="Arial" w:cs="Arial"/>
          <w:szCs w:val="24"/>
          <w:lang w:bidi="fr-FR"/>
        </w:rPr>
        <w:t>pprentissage</w:t>
      </w:r>
      <w:proofErr w:type="spellEnd"/>
      <w:r w:rsidRPr="009F6E43">
        <w:rPr>
          <w:rFonts w:ascii="Arial" w:eastAsia="Arial" w:hAnsi="Arial" w:cs="Arial"/>
          <w:szCs w:val="24"/>
          <w:lang w:bidi="fr-FR"/>
        </w:rPr>
        <w:t xml:space="preserve"> sur la </w:t>
      </w:r>
      <w:r w:rsidRPr="009F6E43">
        <w:rPr>
          <w:rFonts w:ascii="Arial" w:eastAsia="Arial" w:hAnsi="Arial" w:cs="Arial"/>
          <w:szCs w:val="24"/>
          <w:lang w:val="fr-CH" w:bidi="fr-FR"/>
        </w:rPr>
        <w:t>S</w:t>
      </w:r>
      <w:proofErr w:type="spellStart"/>
      <w:r w:rsidRPr="009F6E43">
        <w:rPr>
          <w:rFonts w:ascii="Arial" w:eastAsia="Arial" w:hAnsi="Arial" w:cs="Arial"/>
          <w:szCs w:val="24"/>
          <w:lang w:bidi="fr-FR"/>
        </w:rPr>
        <w:t>écurité</w:t>
      </w:r>
      <w:proofErr w:type="spellEnd"/>
      <w:r w:rsidRPr="009F6E43">
        <w:rPr>
          <w:rFonts w:ascii="Arial" w:eastAsia="Arial" w:hAnsi="Arial" w:cs="Arial"/>
          <w:szCs w:val="24"/>
          <w:lang w:bidi="fr-FR"/>
        </w:rPr>
        <w:t xml:space="preserve"> </w:t>
      </w:r>
      <w:r w:rsidRPr="009F6E43">
        <w:rPr>
          <w:rFonts w:ascii="Arial" w:eastAsia="Arial" w:hAnsi="Arial" w:cs="Arial"/>
          <w:szCs w:val="24"/>
          <w:lang w:val="fr-CH" w:bidi="fr-FR"/>
        </w:rPr>
        <w:t>S</w:t>
      </w:r>
      <w:proofErr w:type="spellStart"/>
      <w:r w:rsidRPr="009F6E43">
        <w:rPr>
          <w:rFonts w:ascii="Arial" w:eastAsia="Arial" w:hAnsi="Arial" w:cs="Arial"/>
          <w:szCs w:val="24"/>
          <w:lang w:bidi="fr-FR"/>
        </w:rPr>
        <w:t>anitaire</w:t>
      </w:r>
      <w:proofErr w:type="spellEnd"/>
      <w:r w:rsidRPr="009F6E43">
        <w:rPr>
          <w:rFonts w:ascii="Arial" w:eastAsia="Arial" w:hAnsi="Arial" w:cs="Arial"/>
          <w:szCs w:val="24"/>
          <w:lang w:bidi="fr-FR"/>
        </w:rPr>
        <w:t xml:space="preserve">, à l’adresse </w:t>
      </w:r>
      <w:hyperlink r:id="rId19" w:history="1">
        <w:r w:rsidRPr="009F6E43">
          <w:rPr>
            <w:rStyle w:val="Hyperlink"/>
            <w:rFonts w:ascii="Arial" w:eastAsia="Arial" w:hAnsi="Arial" w:cs="Arial"/>
            <w:szCs w:val="24"/>
            <w:lang w:bidi="fr-FR"/>
          </w:rPr>
          <w:t>https://extranet.who.int/hslp</w:t>
        </w:r>
      </w:hyperlink>
      <w:r w:rsidRPr="009F6E43">
        <w:rPr>
          <w:rFonts w:ascii="Arial" w:eastAsia="Arial" w:hAnsi="Arial" w:cs="Arial"/>
          <w:szCs w:val="24"/>
          <w:lang w:bidi="fr-FR"/>
        </w:rPr>
        <w:t xml:space="preserve">.  </w:t>
      </w:r>
    </w:p>
    <w:p w14:paraId="7BF2E297" w14:textId="77777777" w:rsidR="009F6E43" w:rsidRPr="009F6E43" w:rsidRDefault="009F6E43" w:rsidP="00C94609">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 xml:space="preserve">En cas d’adaptation, de modification, de traduction ou de révision de toute autre manière du contenu de ces matériels, vous ne devez pas laisser entendre que l’OMS est affiliée de quelque manière que ce soit à ces modifications et vous ne devez utiliser ni le nom ni l’emblème de l’OMS dans ces matériels modifiés.  </w:t>
      </w:r>
    </w:p>
    <w:p w14:paraId="2FEBBC42" w14:textId="77777777" w:rsidR="009F6E43" w:rsidRPr="009F6E43" w:rsidRDefault="009F6E43" w:rsidP="00C94609">
      <w:pPr>
        <w:spacing w:before="0" w:after="0" w:line="276" w:lineRule="auto"/>
        <w:rPr>
          <w:rFonts w:ascii="Arial" w:eastAsia="Arial" w:hAnsi="Arial" w:cs="Arial"/>
          <w:szCs w:val="24"/>
          <w:lang w:val="fr-CH" w:bidi="fr-FR"/>
        </w:rPr>
      </w:pPr>
      <w:r w:rsidRPr="009F6E43">
        <w:rPr>
          <w:rFonts w:ascii="Arial" w:eastAsia="Arial" w:hAnsi="Arial" w:cs="Arial"/>
          <w:szCs w:val="24"/>
          <w:lang w:bidi="fr-FR"/>
        </w:rPr>
        <w:t xml:space="preserve">En outre, veuillez informer l’OMS de toute modification de ces matériels que vous utilisez publiquement, à des fins d’archivage et de développement continu, en envoyant un courriel à </w:t>
      </w:r>
      <w:proofErr w:type="gramStart"/>
      <w:r w:rsidRPr="009F6E43">
        <w:rPr>
          <w:rFonts w:ascii="Arial" w:eastAsia="Arial" w:hAnsi="Arial" w:cs="Arial"/>
          <w:szCs w:val="24"/>
          <w:lang w:bidi="fr-FR"/>
        </w:rPr>
        <w:t>l’adresse:</w:t>
      </w:r>
      <w:proofErr w:type="gramEnd"/>
      <w:r w:rsidRPr="009F6E43">
        <w:rPr>
          <w:rFonts w:ascii="Arial" w:eastAsia="Arial" w:hAnsi="Arial" w:cs="Arial"/>
          <w:szCs w:val="24"/>
          <w:lang w:bidi="fr-FR"/>
        </w:rPr>
        <w:t xml:space="preserve"> </w:t>
      </w:r>
      <w:hyperlink r:id="rId20" w:history="1">
        <w:r w:rsidRPr="009F6E43">
          <w:rPr>
            <w:rStyle w:val="Hyperlink"/>
            <w:rFonts w:ascii="Arial" w:eastAsia="Arial" w:hAnsi="Arial" w:cs="Arial"/>
            <w:szCs w:val="24"/>
            <w:lang w:bidi="fr-FR"/>
          </w:rPr>
          <w:t>ihrhrt@who.int</w:t>
        </w:r>
      </w:hyperlink>
      <w:r w:rsidRPr="009F6E43">
        <w:rPr>
          <w:rFonts w:ascii="Arial" w:eastAsia="Arial" w:hAnsi="Arial" w:cs="Arial"/>
          <w:szCs w:val="24"/>
          <w:lang w:bidi="fr-FR"/>
        </w:rPr>
        <w:t>.</w:t>
      </w:r>
    </w:p>
    <w:p w14:paraId="01A1FE22" w14:textId="77777777" w:rsidR="009F6E43" w:rsidRPr="009F6E43" w:rsidRDefault="009F6E43" w:rsidP="00C94609">
      <w:pPr>
        <w:spacing w:before="0" w:after="0" w:line="276" w:lineRule="auto"/>
        <w:rPr>
          <w:rFonts w:ascii="Arial" w:eastAsia="Arial" w:hAnsi="Arial" w:cs="Arial"/>
          <w:b/>
          <w:szCs w:val="24"/>
          <w:lang w:val="fr-CH" w:bidi="fr-FR"/>
        </w:rPr>
      </w:pPr>
      <w:r w:rsidRPr="009F6E43">
        <w:rPr>
          <w:rFonts w:ascii="Arial" w:eastAsia="Arial" w:hAnsi="Arial" w:cs="Arial"/>
          <w:b/>
          <w:szCs w:val="24"/>
          <w:lang w:bidi="fr-FR"/>
        </w:rPr>
        <w:t xml:space="preserve"> </w:t>
      </w:r>
    </w:p>
    <w:p w14:paraId="1C2B638D" w14:textId="193BAD52" w:rsidR="00E70D33" w:rsidRPr="003B62CA" w:rsidRDefault="00276EE2" w:rsidP="001A1CEC">
      <w:pPr>
        <w:spacing w:before="0" w:after="0" w:line="240" w:lineRule="auto"/>
        <w:rPr>
          <w:rFonts w:ascii="Arial" w:hAnsi="Arial" w:cs="Arial"/>
        </w:rPr>
      </w:pPr>
      <w:r w:rsidRPr="003B62CA">
        <w:rPr>
          <w:rFonts w:ascii="Arial" w:eastAsia="Arial" w:hAnsi="Arial" w:cs="Arial"/>
          <w:lang w:bidi="fr-FR"/>
        </w:rPr>
        <w:br/>
      </w:r>
    </w:p>
    <w:p w14:paraId="7FF75959" w14:textId="63230411" w:rsidR="00E70D33" w:rsidRPr="003B62CA" w:rsidRDefault="00E70D33" w:rsidP="001A1CEC">
      <w:pPr>
        <w:spacing w:before="0" w:after="0" w:line="240" w:lineRule="auto"/>
        <w:rPr>
          <w:rFonts w:ascii="Arial" w:hAnsi="Arial" w:cs="Arial"/>
        </w:rPr>
      </w:pPr>
    </w:p>
    <w:p w14:paraId="72C8B00F" w14:textId="60CDAD99" w:rsidR="00F25C2E" w:rsidRPr="003B62CA" w:rsidRDefault="00F25C2E" w:rsidP="001A1CEC">
      <w:pPr>
        <w:spacing w:before="0" w:after="0" w:line="240" w:lineRule="auto"/>
        <w:rPr>
          <w:rFonts w:ascii="Arial" w:hAnsi="Arial" w:cs="Arial"/>
        </w:rPr>
      </w:pPr>
    </w:p>
    <w:p w14:paraId="4D89BAA5" w14:textId="37CA33A5" w:rsidR="00F25C2E" w:rsidRPr="003B62CA" w:rsidRDefault="00F25C2E" w:rsidP="001A1CEC">
      <w:pPr>
        <w:spacing w:before="0" w:after="0" w:line="240" w:lineRule="auto"/>
        <w:rPr>
          <w:rFonts w:ascii="Arial" w:hAnsi="Arial" w:cs="Arial"/>
        </w:rPr>
      </w:pPr>
    </w:p>
    <w:p w14:paraId="632C0367" w14:textId="1CC2536B" w:rsidR="00F25C2E" w:rsidRPr="003B62CA" w:rsidRDefault="00F25C2E" w:rsidP="001A1CEC">
      <w:pPr>
        <w:spacing w:before="0" w:after="0" w:line="240" w:lineRule="auto"/>
        <w:rPr>
          <w:rFonts w:ascii="Arial" w:hAnsi="Arial" w:cs="Arial"/>
        </w:rPr>
      </w:pPr>
    </w:p>
    <w:sectPr w:rsidR="00F25C2E" w:rsidRPr="003B62CA">
      <w:footerReference w:type="even"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31E69" w14:textId="77777777" w:rsidR="00CB7B58" w:rsidRDefault="00CB7B58" w:rsidP="001A1CEC">
      <w:pPr>
        <w:spacing w:before="0" w:after="0" w:line="240" w:lineRule="auto"/>
      </w:pPr>
      <w:r>
        <w:separator/>
      </w:r>
    </w:p>
  </w:endnote>
  <w:endnote w:type="continuationSeparator" w:id="0">
    <w:p w14:paraId="1FC02002" w14:textId="77777777" w:rsidR="00CB7B58" w:rsidRDefault="00CB7B58" w:rsidP="001A1C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9512633"/>
      <w:docPartObj>
        <w:docPartGallery w:val="Page Numbers (Bottom of Page)"/>
        <w:docPartUnique/>
      </w:docPartObj>
    </w:sdtPr>
    <w:sdtContent>
      <w:p w14:paraId="0D61A720" w14:textId="1338608A" w:rsidR="001A1CEC" w:rsidRDefault="001A1CEC" w:rsidP="007E1AB5">
        <w:pPr>
          <w:pStyle w:val="Footer"/>
          <w:framePr w:wrap="none" w:vAnchor="text" w:hAnchor="margin" w:xAlign="right" w:y="1"/>
          <w:rPr>
            <w:rStyle w:val="PageNumber"/>
          </w:rPr>
        </w:pPr>
        <w:r>
          <w:rPr>
            <w:rStyle w:val="PageNumber"/>
            <w:lang w:bidi="fr-FR"/>
          </w:rPr>
          <w:fldChar w:fldCharType="begin"/>
        </w:r>
        <w:r>
          <w:rPr>
            <w:rStyle w:val="PageNumber"/>
            <w:lang w:bidi="fr-FR"/>
          </w:rPr>
          <w:instrText xml:space="preserve"> PAGE </w:instrText>
        </w:r>
        <w:r w:rsidR="002C387C">
          <w:rPr>
            <w:rStyle w:val="PageNumber"/>
            <w:lang w:bidi="fr-FR"/>
          </w:rPr>
          <w:fldChar w:fldCharType="separate"/>
        </w:r>
        <w:r w:rsidR="002C387C">
          <w:rPr>
            <w:rStyle w:val="PageNumber"/>
            <w:noProof/>
            <w:lang w:bidi="fr-FR"/>
          </w:rPr>
          <w:t>1</w:t>
        </w:r>
        <w:r>
          <w:rPr>
            <w:rStyle w:val="PageNumber"/>
            <w:lang w:bidi="fr-FR"/>
          </w:rPr>
          <w:fldChar w:fldCharType="end"/>
        </w:r>
      </w:p>
    </w:sdtContent>
  </w:sdt>
  <w:p w14:paraId="3E98F7A7" w14:textId="77777777" w:rsidR="001A1CEC" w:rsidRDefault="001A1CEC" w:rsidP="001A1C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59BE9" w14:textId="30B6BAD6" w:rsidR="001A1CEC" w:rsidRPr="00C17734" w:rsidRDefault="00C17734" w:rsidP="007E1AB5">
    <w:pPr>
      <w:pStyle w:val="Footer"/>
      <w:framePr w:wrap="none" w:vAnchor="text" w:hAnchor="margin" w:xAlign="right" w:y="1"/>
      <w:rPr>
        <w:rStyle w:val="PageNumber"/>
        <w:rFonts w:ascii="Arial" w:hAnsi="Arial" w:cs="Arial"/>
      </w:rPr>
    </w:pPr>
    <w:r w:rsidRPr="00C17734">
      <w:rPr>
        <w:rStyle w:val="PageNumber"/>
        <w:rFonts w:ascii="Arial" w:eastAsia="Arial" w:hAnsi="Arial" w:cs="Arial"/>
        <w:lang w:bidi="fr-FR"/>
      </w:rPr>
      <w:t>Page </w:t>
    </w:r>
    <w:r w:rsidRPr="00C17734">
      <w:rPr>
        <w:rStyle w:val="PageNumber"/>
        <w:rFonts w:ascii="Arial" w:eastAsia="Arial" w:hAnsi="Arial" w:cs="Arial"/>
        <w:lang w:bidi="fr-FR"/>
      </w:rPr>
      <w:fldChar w:fldCharType="begin"/>
    </w:r>
    <w:r w:rsidRPr="00C17734">
      <w:rPr>
        <w:rStyle w:val="PageNumber"/>
        <w:rFonts w:ascii="Arial" w:eastAsia="Arial" w:hAnsi="Arial" w:cs="Arial"/>
        <w:lang w:bidi="fr-FR"/>
      </w:rPr>
      <w:instrText xml:space="preserve"> PAGE </w:instrText>
    </w:r>
    <w:r w:rsidRPr="00C17734">
      <w:rPr>
        <w:rStyle w:val="PageNumber"/>
        <w:rFonts w:ascii="Arial" w:eastAsia="Arial" w:hAnsi="Arial" w:cs="Arial"/>
        <w:lang w:bidi="fr-FR"/>
      </w:rPr>
      <w:fldChar w:fldCharType="separate"/>
    </w:r>
    <w:r w:rsidRPr="00C17734">
      <w:rPr>
        <w:rStyle w:val="PageNumber"/>
        <w:rFonts w:ascii="Arial" w:eastAsia="Arial" w:hAnsi="Arial" w:cs="Arial"/>
        <w:noProof/>
        <w:lang w:bidi="fr-FR"/>
      </w:rPr>
      <w:t>1</w:t>
    </w:r>
    <w:r w:rsidRPr="00C17734">
      <w:rPr>
        <w:rStyle w:val="PageNumber"/>
        <w:rFonts w:ascii="Arial" w:eastAsia="Arial" w:hAnsi="Arial" w:cs="Arial"/>
        <w:lang w:bidi="fr-FR"/>
      </w:rPr>
      <w:fldChar w:fldCharType="end"/>
    </w:r>
    <w:r w:rsidRPr="00C17734">
      <w:rPr>
        <w:rStyle w:val="PageNumber"/>
        <w:rFonts w:ascii="Arial" w:eastAsia="Arial" w:hAnsi="Arial" w:cs="Arial"/>
        <w:lang w:bidi="fr-FR"/>
      </w:rPr>
      <w:t xml:space="preserve"> sur </w:t>
    </w:r>
    <w:r w:rsidRPr="00C17734">
      <w:rPr>
        <w:rStyle w:val="PageNumber"/>
        <w:rFonts w:ascii="Arial" w:eastAsia="Arial" w:hAnsi="Arial" w:cs="Arial"/>
        <w:lang w:bidi="fr-FR"/>
      </w:rPr>
      <w:fldChar w:fldCharType="begin"/>
    </w:r>
    <w:r w:rsidRPr="00C17734">
      <w:rPr>
        <w:rStyle w:val="PageNumber"/>
        <w:rFonts w:ascii="Arial" w:eastAsia="Arial" w:hAnsi="Arial" w:cs="Arial"/>
        <w:lang w:bidi="fr-FR"/>
      </w:rPr>
      <w:instrText xml:space="preserve"> NUMPAGES </w:instrText>
    </w:r>
    <w:r w:rsidRPr="00C17734">
      <w:rPr>
        <w:rStyle w:val="PageNumber"/>
        <w:rFonts w:ascii="Arial" w:eastAsia="Arial" w:hAnsi="Arial" w:cs="Arial"/>
        <w:lang w:bidi="fr-FR"/>
      </w:rPr>
      <w:fldChar w:fldCharType="separate"/>
    </w:r>
    <w:r w:rsidRPr="00C17734">
      <w:rPr>
        <w:rStyle w:val="PageNumber"/>
        <w:rFonts w:ascii="Arial" w:eastAsia="Arial" w:hAnsi="Arial" w:cs="Arial"/>
        <w:noProof/>
        <w:lang w:bidi="fr-FR"/>
      </w:rPr>
      <w:t>5</w:t>
    </w:r>
    <w:r w:rsidRPr="00C17734">
      <w:rPr>
        <w:rStyle w:val="PageNumber"/>
        <w:rFonts w:ascii="Arial" w:eastAsia="Arial" w:hAnsi="Arial" w:cs="Arial"/>
        <w:lang w:bidi="fr-FR"/>
      </w:rPr>
      <w:fldChar w:fldCharType="end"/>
    </w:r>
  </w:p>
  <w:p w14:paraId="2CEEACBD" w14:textId="600608AE" w:rsidR="001A1CEC" w:rsidRDefault="00D66C79" w:rsidP="001A1CEC">
    <w:pPr>
      <w:pStyle w:val="Footer"/>
      <w:ind w:right="360"/>
    </w:pPr>
    <w:r w:rsidRPr="00B90281">
      <w:rPr>
        <w:lang w:bidi="fr-FR"/>
      </w:rPr>
      <w:t xml:space="preserve">Atelier de formation </w:t>
    </w:r>
    <w:r w:rsidR="0006439D">
      <w:rPr>
        <w:lang w:bidi="fr-FR"/>
      </w:rPr>
      <w:t>sur</w:t>
    </w:r>
    <w:r w:rsidRPr="00B90281">
      <w:rPr>
        <w:lang w:bidi="fr-FR"/>
      </w:rPr>
      <w:t xml:space="preserve"> test</w:t>
    </w:r>
    <w:r w:rsidR="0006439D">
      <w:rPr>
        <w:lang w:bidi="fr-FR"/>
      </w:rPr>
      <w:t>s</w:t>
    </w:r>
    <w:r w:rsidRPr="00B90281">
      <w:rPr>
        <w:lang w:bidi="fr-FR"/>
      </w:rPr>
      <w:t xml:space="preserve"> de diagnostic rapide de</w:t>
    </w:r>
    <w:r w:rsidR="0006439D">
      <w:rPr>
        <w:lang w:bidi="fr-FR"/>
      </w:rPr>
      <w:t>s</w:t>
    </w:r>
    <w:r w:rsidRPr="00B90281">
      <w:rPr>
        <w:lang w:bidi="fr-FR"/>
      </w:rPr>
      <w:t xml:space="preserve"> antigène</w:t>
    </w:r>
    <w:r w:rsidR="0006439D">
      <w:rPr>
        <w:lang w:bidi="fr-FR"/>
      </w:rPr>
      <w:t>s</w:t>
    </w:r>
    <w:r w:rsidRPr="00B90281">
      <w:rPr>
        <w:lang w:bidi="fr-FR"/>
      </w:rPr>
      <w:t xml:space="preserve"> du SARS-CoV-2 – v</w:t>
    </w:r>
    <w:r w:rsidR="002C387C">
      <w:rPr>
        <w:lang w:bidi="fr-FR"/>
      </w:rPr>
      <w:t>3</w:t>
    </w:r>
    <w:r w:rsidRPr="00B90281">
      <w:rPr>
        <w:lang w:bidi="fr-FR"/>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BDB13" w14:textId="77777777" w:rsidR="00CB7B58" w:rsidRDefault="00CB7B58" w:rsidP="001A1CEC">
      <w:pPr>
        <w:spacing w:before="0" w:after="0" w:line="240" w:lineRule="auto"/>
      </w:pPr>
      <w:r>
        <w:separator/>
      </w:r>
    </w:p>
  </w:footnote>
  <w:footnote w:type="continuationSeparator" w:id="0">
    <w:p w14:paraId="2D9075AA" w14:textId="77777777" w:rsidR="00CB7B58" w:rsidRDefault="00CB7B58" w:rsidP="001A1CEC">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FB8"/>
    <w:rsid w:val="00042022"/>
    <w:rsid w:val="0004310C"/>
    <w:rsid w:val="0006439D"/>
    <w:rsid w:val="00075ADD"/>
    <w:rsid w:val="000B4CCD"/>
    <w:rsid w:val="000B7E12"/>
    <w:rsid w:val="001138FC"/>
    <w:rsid w:val="00116E68"/>
    <w:rsid w:val="0012291C"/>
    <w:rsid w:val="00122B1C"/>
    <w:rsid w:val="00125CF7"/>
    <w:rsid w:val="00163F8F"/>
    <w:rsid w:val="00164B13"/>
    <w:rsid w:val="00185345"/>
    <w:rsid w:val="00187706"/>
    <w:rsid w:val="001A1CEC"/>
    <w:rsid w:val="001B3FA3"/>
    <w:rsid w:val="001B6BD2"/>
    <w:rsid w:val="001E0D8E"/>
    <w:rsid w:val="001F4564"/>
    <w:rsid w:val="0025536B"/>
    <w:rsid w:val="00267753"/>
    <w:rsid w:val="00276EE2"/>
    <w:rsid w:val="0029040F"/>
    <w:rsid w:val="00297DD9"/>
    <w:rsid w:val="002C387C"/>
    <w:rsid w:val="002E1235"/>
    <w:rsid w:val="00317A11"/>
    <w:rsid w:val="00325F25"/>
    <w:rsid w:val="00382BBB"/>
    <w:rsid w:val="003A237B"/>
    <w:rsid w:val="003A50E5"/>
    <w:rsid w:val="003B5698"/>
    <w:rsid w:val="003B62CA"/>
    <w:rsid w:val="003E085F"/>
    <w:rsid w:val="00441C95"/>
    <w:rsid w:val="004464F9"/>
    <w:rsid w:val="00450DCE"/>
    <w:rsid w:val="00451380"/>
    <w:rsid w:val="0048382A"/>
    <w:rsid w:val="004876D3"/>
    <w:rsid w:val="004977FB"/>
    <w:rsid w:val="004D37E8"/>
    <w:rsid w:val="0050367D"/>
    <w:rsid w:val="00524544"/>
    <w:rsid w:val="00554838"/>
    <w:rsid w:val="005661B8"/>
    <w:rsid w:val="005B040F"/>
    <w:rsid w:val="005B4EC4"/>
    <w:rsid w:val="005C2C44"/>
    <w:rsid w:val="005D677C"/>
    <w:rsid w:val="005F72D2"/>
    <w:rsid w:val="00617EA8"/>
    <w:rsid w:val="0062389A"/>
    <w:rsid w:val="00630B6D"/>
    <w:rsid w:val="00670878"/>
    <w:rsid w:val="006A3662"/>
    <w:rsid w:val="006A6D12"/>
    <w:rsid w:val="006B617C"/>
    <w:rsid w:val="006C350A"/>
    <w:rsid w:val="006E5FB8"/>
    <w:rsid w:val="00704C37"/>
    <w:rsid w:val="007102F5"/>
    <w:rsid w:val="00751831"/>
    <w:rsid w:val="00751F72"/>
    <w:rsid w:val="00840672"/>
    <w:rsid w:val="008A1B6C"/>
    <w:rsid w:val="008B55B6"/>
    <w:rsid w:val="008C2263"/>
    <w:rsid w:val="008D65FE"/>
    <w:rsid w:val="008F4800"/>
    <w:rsid w:val="008F6379"/>
    <w:rsid w:val="00926781"/>
    <w:rsid w:val="00957F2D"/>
    <w:rsid w:val="009713AE"/>
    <w:rsid w:val="00977E1F"/>
    <w:rsid w:val="00984246"/>
    <w:rsid w:val="009A0EC6"/>
    <w:rsid w:val="009B5804"/>
    <w:rsid w:val="009C1B2C"/>
    <w:rsid w:val="009D0954"/>
    <w:rsid w:val="009E0EAC"/>
    <w:rsid w:val="009F2222"/>
    <w:rsid w:val="009F6E43"/>
    <w:rsid w:val="00A04494"/>
    <w:rsid w:val="00A1130D"/>
    <w:rsid w:val="00A36CF8"/>
    <w:rsid w:val="00A40097"/>
    <w:rsid w:val="00A720E6"/>
    <w:rsid w:val="00A94243"/>
    <w:rsid w:val="00AC07FE"/>
    <w:rsid w:val="00AF56D9"/>
    <w:rsid w:val="00B30108"/>
    <w:rsid w:val="00B75127"/>
    <w:rsid w:val="00C17734"/>
    <w:rsid w:val="00C64C1A"/>
    <w:rsid w:val="00C76D0A"/>
    <w:rsid w:val="00C93B26"/>
    <w:rsid w:val="00C94609"/>
    <w:rsid w:val="00CA5CFB"/>
    <w:rsid w:val="00CB0961"/>
    <w:rsid w:val="00CB7B58"/>
    <w:rsid w:val="00CE5A25"/>
    <w:rsid w:val="00D42E98"/>
    <w:rsid w:val="00D53D81"/>
    <w:rsid w:val="00D6219B"/>
    <w:rsid w:val="00D66C79"/>
    <w:rsid w:val="00D87231"/>
    <w:rsid w:val="00D87F8E"/>
    <w:rsid w:val="00DD26B0"/>
    <w:rsid w:val="00DF7C3F"/>
    <w:rsid w:val="00E30AE4"/>
    <w:rsid w:val="00E5340C"/>
    <w:rsid w:val="00E66907"/>
    <w:rsid w:val="00E70D33"/>
    <w:rsid w:val="00E954D6"/>
    <w:rsid w:val="00EF57CE"/>
    <w:rsid w:val="00F00416"/>
    <w:rsid w:val="00F10D72"/>
    <w:rsid w:val="00F25C2E"/>
    <w:rsid w:val="00F4378B"/>
    <w:rsid w:val="00F4564F"/>
    <w:rsid w:val="00F9044E"/>
    <w:rsid w:val="00FA51DC"/>
    <w:rsid w:val="00FC004F"/>
    <w:rsid w:val="21091547"/>
    <w:rsid w:val="4EB1C1E1"/>
    <w:rsid w:val="4F8D83E0"/>
    <w:rsid w:val="52410B63"/>
    <w:rsid w:val="649DBB0F"/>
    <w:rsid w:val="690CCE15"/>
    <w:rsid w:val="6A848F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A51E64"/>
  <w14:defaultImageDpi w14:val="300"/>
  <w15:docId w15:val="{0AE7034E-A921-0E4A-8823-310BC5B4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36B"/>
    <w:pPr>
      <w:spacing w:before="300" w:after="300" w:line="336" w:lineRule="auto"/>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after="100"/>
      <w:outlineLvl w:val="5"/>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uiPriority w:val="10"/>
    <w:qFormat/>
    <w:pPr>
      <w:ind w:left="72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32"/>
      <w:szCs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Code">
    <w:name w:val="Code"/>
    <w:basedOn w:val="DefaultParagraphFont"/>
    <w:uiPriority w:val="24"/>
    <w:qFormat/>
    <w:rPr>
      <w:rFonts w:ascii="Consolas" w:hAnsi="Consolas" w:cs="Consolas"/>
    </w:rPr>
  </w:style>
  <w:style w:type="character" w:customStyle="1" w:styleId="FootnoteTextChar">
    <w:name w:val="Footnote Text Char"/>
    <w:basedOn w:val="DefaultParagraphFont"/>
    <w:uiPriority w:val="99"/>
    <w:semiHidden/>
  </w:style>
  <w:style w:type="character" w:styleId="FootnoteReference">
    <w:name w:val="footnote reference"/>
    <w:basedOn w:val="DefaultParagraphFont"/>
    <w:uiPriority w:val="99"/>
    <w:semiHidden/>
    <w:unhideWhenUsed/>
    <w:rPr>
      <w:vertAlign w:val="superscript"/>
    </w:rPr>
  </w:style>
  <w:style w:type="paragraph" w:styleId="Caption">
    <w:name w:val="caption"/>
    <w:basedOn w:val="Normal"/>
    <w:next w:val="Normal"/>
    <w:uiPriority w:val="35"/>
    <w:unhideWhenUsed/>
    <w:qFormat/>
    <w:pPr>
      <w:spacing w:after="200"/>
    </w:pPr>
    <w:rPr>
      <w:i/>
    </w:rPr>
  </w:style>
  <w:style w:type="table" w:styleId="TableGrid">
    <w:name w:val="Table Grid"/>
    <w:basedOn w:val="TableNormal"/>
    <w:uiPriority w:val="99"/>
    <w:rsid w:val="001A1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A1CE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1A1CEC"/>
  </w:style>
  <w:style w:type="character" w:styleId="PageNumber">
    <w:name w:val="page number"/>
    <w:basedOn w:val="DefaultParagraphFont"/>
    <w:uiPriority w:val="99"/>
    <w:semiHidden/>
    <w:unhideWhenUsed/>
    <w:rsid w:val="001A1CEC"/>
  </w:style>
  <w:style w:type="paragraph" w:customStyle="1" w:styleId="TableStyle2">
    <w:name w:val="Table Style 2"/>
    <w:rsid w:val="00451380"/>
    <w:pPr>
      <w:pBdr>
        <w:top w:val="nil"/>
        <w:left w:val="nil"/>
        <w:bottom w:val="nil"/>
        <w:right w:val="nil"/>
        <w:between w:val="nil"/>
        <w:bar w:val="nil"/>
      </w:pBdr>
      <w:ind w:right="1060"/>
    </w:pPr>
    <w:rPr>
      <w:rFonts w:ascii="Arial" w:eastAsia="Arial" w:hAnsi="Arial" w:cs="Arial"/>
      <w:color w:val="000000"/>
      <w:bdr w:val="nil"/>
    </w:rPr>
  </w:style>
  <w:style w:type="paragraph" w:styleId="Header">
    <w:name w:val="header"/>
    <w:basedOn w:val="Normal"/>
    <w:link w:val="HeaderChar"/>
    <w:uiPriority w:val="99"/>
    <w:unhideWhenUsed/>
    <w:rsid w:val="00C17734"/>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C17734"/>
  </w:style>
  <w:style w:type="paragraph" w:styleId="FootnoteText">
    <w:name w:val="footnote text"/>
    <w:basedOn w:val="Normal"/>
    <w:link w:val="FootnoteTextChar1"/>
    <w:uiPriority w:val="99"/>
    <w:semiHidden/>
    <w:unhideWhenUsed/>
    <w:rsid w:val="002E1235"/>
    <w:pPr>
      <w:spacing w:before="0" w:after="0" w:line="240" w:lineRule="auto"/>
    </w:pPr>
  </w:style>
  <w:style w:type="character" w:customStyle="1" w:styleId="FootnoteTextChar1">
    <w:name w:val="Footnote Text Char1"/>
    <w:basedOn w:val="DefaultParagraphFont"/>
    <w:link w:val="FootnoteText"/>
    <w:uiPriority w:val="99"/>
    <w:semiHidden/>
    <w:rsid w:val="002E1235"/>
  </w:style>
  <w:style w:type="character" w:styleId="Hyperlink">
    <w:name w:val="Hyperlink"/>
    <w:basedOn w:val="DefaultParagraphFont"/>
    <w:uiPriority w:val="99"/>
    <w:unhideWhenUsed/>
    <w:rsid w:val="002E1235"/>
    <w:rPr>
      <w:color w:val="0000FF" w:themeColor="hyperlink"/>
      <w:u w:val="single"/>
    </w:rPr>
  </w:style>
  <w:style w:type="character" w:styleId="UnresolvedMention">
    <w:name w:val="Unresolved Mention"/>
    <w:basedOn w:val="DefaultParagraphFont"/>
    <w:uiPriority w:val="99"/>
    <w:semiHidden/>
    <w:unhideWhenUsed/>
    <w:rsid w:val="002E1235"/>
    <w:rPr>
      <w:color w:val="605E5C"/>
      <w:shd w:val="clear" w:color="auto" w:fill="E1DFDD"/>
    </w:rPr>
  </w:style>
  <w:style w:type="paragraph" w:styleId="BalloonText">
    <w:name w:val="Balloon Text"/>
    <w:basedOn w:val="Normal"/>
    <w:link w:val="BalloonTextChar"/>
    <w:uiPriority w:val="99"/>
    <w:semiHidden/>
    <w:unhideWhenUsed/>
    <w:rsid w:val="00DD26B0"/>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D26B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00416"/>
    <w:rPr>
      <w:sz w:val="16"/>
      <w:szCs w:val="16"/>
    </w:rPr>
  </w:style>
  <w:style w:type="paragraph" w:styleId="CommentText">
    <w:name w:val="annotation text"/>
    <w:basedOn w:val="Normal"/>
    <w:link w:val="CommentTextChar"/>
    <w:uiPriority w:val="99"/>
    <w:semiHidden/>
    <w:unhideWhenUsed/>
    <w:rsid w:val="00F00416"/>
    <w:pPr>
      <w:spacing w:line="240" w:lineRule="auto"/>
    </w:pPr>
  </w:style>
  <w:style w:type="character" w:customStyle="1" w:styleId="CommentTextChar">
    <w:name w:val="Comment Text Char"/>
    <w:basedOn w:val="DefaultParagraphFont"/>
    <w:link w:val="CommentText"/>
    <w:uiPriority w:val="99"/>
    <w:semiHidden/>
    <w:rsid w:val="00F00416"/>
  </w:style>
  <w:style w:type="paragraph" w:styleId="CommentSubject">
    <w:name w:val="annotation subject"/>
    <w:basedOn w:val="CommentText"/>
    <w:next w:val="CommentText"/>
    <w:link w:val="CommentSubjectChar"/>
    <w:uiPriority w:val="99"/>
    <w:semiHidden/>
    <w:unhideWhenUsed/>
    <w:rsid w:val="00F00416"/>
    <w:rPr>
      <w:b/>
      <w:bCs/>
    </w:rPr>
  </w:style>
  <w:style w:type="character" w:customStyle="1" w:styleId="CommentSubjectChar">
    <w:name w:val="Comment Subject Char"/>
    <w:basedOn w:val="CommentTextChar"/>
    <w:link w:val="CommentSubject"/>
    <w:uiPriority w:val="99"/>
    <w:semiHidden/>
    <w:rsid w:val="00F004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68611">
      <w:bodyDiv w:val="1"/>
      <w:marLeft w:val="0"/>
      <w:marRight w:val="0"/>
      <w:marTop w:val="0"/>
      <w:marBottom w:val="0"/>
      <w:divBdr>
        <w:top w:val="none" w:sz="0" w:space="0" w:color="auto"/>
        <w:left w:val="none" w:sz="0" w:space="0" w:color="auto"/>
        <w:bottom w:val="none" w:sz="0" w:space="0" w:color="auto"/>
        <w:right w:val="none" w:sz="0" w:space="0" w:color="auto"/>
      </w:divBdr>
    </w:div>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921374410">
      <w:bodyDiv w:val="1"/>
      <w:marLeft w:val="0"/>
      <w:marRight w:val="0"/>
      <w:marTop w:val="0"/>
      <w:marBottom w:val="0"/>
      <w:divBdr>
        <w:top w:val="none" w:sz="0" w:space="0" w:color="auto"/>
        <w:left w:val="none" w:sz="0" w:space="0" w:color="auto"/>
        <w:bottom w:val="none" w:sz="0" w:space="0" w:color="auto"/>
        <w:right w:val="none" w:sz="0" w:space="0" w:color="auto"/>
      </w:divBdr>
    </w:div>
    <w:div w:id="1122962212">
      <w:bodyDiv w:val="1"/>
      <w:marLeft w:val="0"/>
      <w:marRight w:val="0"/>
      <w:marTop w:val="0"/>
      <w:marBottom w:val="0"/>
      <w:divBdr>
        <w:top w:val="none" w:sz="0" w:space="0" w:color="auto"/>
        <w:left w:val="none" w:sz="0" w:space="0" w:color="auto"/>
        <w:bottom w:val="none" w:sz="0" w:space="0" w:color="auto"/>
        <w:right w:val="none" w:sz="0" w:space="0" w:color="auto"/>
      </w:divBdr>
    </w:div>
    <w:div w:id="1464423714">
      <w:bodyDiv w:val="1"/>
      <w:marLeft w:val="0"/>
      <w:marRight w:val="0"/>
      <w:marTop w:val="0"/>
      <w:marBottom w:val="0"/>
      <w:divBdr>
        <w:top w:val="none" w:sz="0" w:space="0" w:color="auto"/>
        <w:left w:val="none" w:sz="0" w:space="0" w:color="auto"/>
        <w:bottom w:val="none" w:sz="0" w:space="0" w:color="auto"/>
        <w:right w:val="none" w:sz="0" w:space="0" w:color="auto"/>
      </w:divBdr>
    </w:div>
    <w:div w:id="1878423390">
      <w:bodyDiv w:val="1"/>
      <w:marLeft w:val="0"/>
      <w:marRight w:val="0"/>
      <w:marTop w:val="0"/>
      <w:marBottom w:val="0"/>
      <w:divBdr>
        <w:top w:val="none" w:sz="0" w:space="0" w:color="auto"/>
        <w:left w:val="none" w:sz="0" w:space="0" w:color="auto"/>
        <w:bottom w:val="none" w:sz="0" w:space="0" w:color="auto"/>
        <w:right w:val="none" w:sz="0" w:space="0" w:color="auto"/>
      </w:divBdr>
    </w:div>
    <w:div w:id="19494655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xtranet.who.int/hslp/?q=content/terms-use" TargetMode="External"/><Relationship Id="rId18" Type="http://schemas.openxmlformats.org/officeDocument/2006/relationships/hyperlink" Target="https://extranet.who.int/hslp/?q=content/terms-us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extranet.who.int/hslp/?q=content/terms-use" TargetMode="External"/><Relationship Id="rId17" Type="http://schemas.openxmlformats.org/officeDocument/2006/relationships/hyperlink" Target="https://extranet.who.int/hslp/?q=content/terms-use" TargetMode="External"/><Relationship Id="rId2" Type="http://schemas.openxmlformats.org/officeDocument/2006/relationships/customXml" Target="../customXml/item2.xml"/><Relationship Id="rId16" Type="http://schemas.openxmlformats.org/officeDocument/2006/relationships/hyperlink" Target="https://extranet.who.int/hslp/?q=content/terms-use" TargetMode="External"/><Relationship Id="rId20" Type="http://schemas.openxmlformats.org/officeDocument/2006/relationships/hyperlink" Target="mailto:ihrhrt@who.i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tranet.who.int/hslp/?q=content/terms-us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extranet.who.int/hslp/?q=content/terms-use" TargetMode="External"/><Relationship Id="rId23" Type="http://schemas.openxmlformats.org/officeDocument/2006/relationships/fontTable" Target="fontTable.xml"/><Relationship Id="rId10" Type="http://schemas.openxmlformats.org/officeDocument/2006/relationships/hyperlink" Target="https://extranet.who.int/hslp/?q=content/terms-use" TargetMode="External"/><Relationship Id="rId19" Type="http://schemas.openxmlformats.org/officeDocument/2006/relationships/hyperlink" Target="https://extranet.who.int/hslp"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extranet.who.int/hslp/?q=content/terms-use"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3" ma:contentTypeDescription="Create a new document." ma:contentTypeScope="" ma:versionID="6da1ab3fdc7949a51a2bbbfd6a8e6a85">
  <xsd:schema xmlns:xsd="http://www.w3.org/2001/XMLSchema" xmlns:xs="http://www.w3.org/2001/XMLSchema" xmlns:p="http://schemas.microsoft.com/office/2006/metadata/properties" xmlns:ns3="0b20a213-df17-4e56-abb9-25e675dfe243" xmlns:ns4="50abfce2-7de5-4274-91db-6f247c946576" targetNamespace="http://schemas.microsoft.com/office/2006/metadata/properties" ma:root="true" ma:fieldsID="b285354fe15bfe8dace5d868a6344c63" ns3:_="" ns4:_="">
    <xsd:import namespace="0b20a213-df17-4e56-abb9-25e675dfe243"/>
    <xsd:import namespace="50abfce2-7de5-4274-91db-6f247c9465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abfce2-7de5-4274-91db-6f247c94657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88172-7A40-47BA-A2FA-C87B85E7F94B}">
  <ds:schemaRefs>
    <ds:schemaRef ds:uri="http://schemas.openxmlformats.org/officeDocument/2006/bibliography"/>
  </ds:schemaRefs>
</ds:datastoreItem>
</file>

<file path=customXml/itemProps2.xml><?xml version="1.0" encoding="utf-8"?>
<ds:datastoreItem xmlns:ds="http://schemas.openxmlformats.org/officeDocument/2006/customXml" ds:itemID="{C859B2A6-0B19-4C1C-9D70-AA0352E42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50abfce2-7de5-4274-91db-6f247c946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3AF49A-149E-4B92-A2C9-73C392B00E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6CFB2A-CFDB-4D55-9E75-4DE612440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Stewart</dc:creator>
  <cp:keywords/>
  <dc:description/>
  <cp:lastModifiedBy>natacha milhano</cp:lastModifiedBy>
  <cp:revision>3</cp:revision>
  <dcterms:created xsi:type="dcterms:W3CDTF">2020-12-17T05:36:00Z</dcterms:created>
  <dcterms:modified xsi:type="dcterms:W3CDTF">2022-09-21T15:28:00Z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